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9B" w:rsidRPr="00BB7E9B" w:rsidRDefault="00BB7E9B" w:rsidP="00BB7E9B">
      <w:pPr>
        <w:spacing w:before="100" w:beforeAutospacing="1" w:after="100" w:afterAutospacing="1" w:line="240" w:lineRule="auto"/>
        <w:outlineLvl w:val="2"/>
        <w:rPr>
          <w:rFonts w:ascii="Times New Roman" w:eastAsia="Times New Roman" w:hAnsi="Times New Roman" w:cs="Times New Roman"/>
          <w:b/>
          <w:bCs/>
          <w:sz w:val="27"/>
          <w:szCs w:val="27"/>
        </w:rPr>
      </w:pPr>
      <w:r w:rsidRPr="00BB7E9B">
        <w:rPr>
          <w:rFonts w:ascii="Times New Roman" w:eastAsia="Times New Roman" w:hAnsi="Times New Roman" w:cs="Times New Roman"/>
          <w:b/>
          <w:bCs/>
          <w:sz w:val="27"/>
          <w:szCs w:val="27"/>
        </w:rPr>
        <w:t>Minutes of Public Forum Meetings on Budget Discussion in Three Wards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Date: [Insert Date]</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Location: [Specify each ward's venue: e.g., Ward 1 – Community Hal</w:t>
      </w:r>
      <w:r w:rsidR="008F73FB">
        <w:rPr>
          <w:rFonts w:ascii="Times New Roman" w:eastAsia="Times New Roman" w:hAnsi="Times New Roman" w:cs="Times New Roman"/>
          <w:b/>
          <w:bCs/>
          <w:sz w:val="24"/>
          <w:szCs w:val="24"/>
        </w:rPr>
        <w:t xml:space="preserve">l, Ward 2 – Chief’s Camp, </w:t>
      </w:r>
      <w:proofErr w:type="gramStart"/>
      <w:r w:rsidR="008F73FB">
        <w:rPr>
          <w:rFonts w:ascii="Times New Roman" w:eastAsia="Times New Roman" w:hAnsi="Times New Roman" w:cs="Times New Roman"/>
          <w:b/>
          <w:bCs/>
          <w:sz w:val="24"/>
          <w:szCs w:val="24"/>
        </w:rPr>
        <w:t xml:space="preserve">Ward </w:t>
      </w:r>
      <w:r w:rsidRPr="00BB7E9B">
        <w:rPr>
          <w:rFonts w:ascii="Times New Roman" w:eastAsia="Times New Roman" w:hAnsi="Times New Roman" w:cs="Times New Roman"/>
          <w:b/>
          <w:bCs/>
          <w:sz w:val="24"/>
          <w:szCs w:val="24"/>
        </w:rPr>
        <w:t xml:space="preserve"> –</w:t>
      </w:r>
      <w:proofErr w:type="gramEnd"/>
      <w:r w:rsidRPr="00BB7E9B">
        <w:rPr>
          <w:rFonts w:ascii="Times New Roman" w:eastAsia="Times New Roman" w:hAnsi="Times New Roman" w:cs="Times New Roman"/>
          <w:b/>
          <w:bCs/>
          <w:sz w:val="24"/>
          <w:szCs w:val="24"/>
        </w:rPr>
        <w:t xml:space="preserve"> Village Grounds]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Time: [Insert time for each meeting]</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Facilitator(s): [Insert names]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Attendees:</w:t>
      </w:r>
    </w:p>
    <w:p w:rsidR="00BB7E9B" w:rsidRPr="00BB7E9B" w:rsidRDefault="00BB7E9B" w:rsidP="00BB7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Community members from [Name of Wards].</w:t>
      </w:r>
    </w:p>
    <w:p w:rsidR="00BB7E9B" w:rsidRPr="00BB7E9B" w:rsidRDefault="00BB7E9B" w:rsidP="00BB7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Representatives from the County Government Budget Office.</w:t>
      </w:r>
    </w:p>
    <w:p w:rsidR="00BB7E9B" w:rsidRPr="00BB7E9B" w:rsidRDefault="00BB7E9B" w:rsidP="00BB7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Ward Administrators.</w:t>
      </w:r>
    </w:p>
    <w:p w:rsidR="00BB7E9B" w:rsidRPr="00BB7E9B" w:rsidRDefault="00BB7E9B" w:rsidP="00BB7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Civil Society Organizations (if applicable).</w:t>
      </w:r>
    </w:p>
    <w:p w:rsidR="00BB7E9B" w:rsidRPr="00BB7E9B" w:rsidRDefault="00BB7E9B" w:rsidP="00BB7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Other stakeholders.</w:t>
      </w:r>
    </w:p>
    <w:p w:rsidR="00BB7E9B" w:rsidRPr="00BB7E9B" w:rsidRDefault="00432F07" w:rsidP="00BB7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B7E9B" w:rsidRPr="00BB7E9B" w:rsidRDefault="00BB7E9B" w:rsidP="00BB7E9B">
      <w:pPr>
        <w:spacing w:before="100" w:beforeAutospacing="1" w:after="100" w:afterAutospacing="1" w:line="240" w:lineRule="auto"/>
        <w:outlineLvl w:val="2"/>
        <w:rPr>
          <w:rFonts w:ascii="Times New Roman" w:eastAsia="Times New Roman" w:hAnsi="Times New Roman" w:cs="Times New Roman"/>
          <w:b/>
          <w:bCs/>
          <w:sz w:val="27"/>
          <w:szCs w:val="27"/>
        </w:rPr>
      </w:pPr>
      <w:r w:rsidRPr="00BB7E9B">
        <w:rPr>
          <w:rFonts w:ascii="Times New Roman" w:eastAsia="Times New Roman" w:hAnsi="Times New Roman" w:cs="Times New Roman"/>
          <w:b/>
          <w:bCs/>
          <w:sz w:val="27"/>
          <w:szCs w:val="27"/>
        </w:rPr>
        <w:t>Agenda</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Opening Remarks.</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Introduction of Participants.</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Presentation of Budget Overview.</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Ward-Specific Budget Allocations and Priorities.</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Open Forum for Public Contributions and Feedback.</w:t>
      </w:r>
    </w:p>
    <w:p w:rsidR="00BB7E9B" w:rsidRPr="00BB7E9B" w:rsidRDefault="00BB7E9B" w:rsidP="00BB7E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Closing Remarks.</w:t>
      </w:r>
    </w:p>
    <w:p w:rsidR="00BB7E9B" w:rsidRPr="00BB7E9B" w:rsidRDefault="00432F07" w:rsidP="00BB7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BB7E9B" w:rsidRPr="00BB7E9B" w:rsidRDefault="00BB7E9B" w:rsidP="00BB7E9B">
      <w:pPr>
        <w:spacing w:before="100" w:beforeAutospacing="1" w:after="100" w:afterAutospacing="1" w:line="240" w:lineRule="auto"/>
        <w:outlineLvl w:val="2"/>
        <w:rPr>
          <w:rFonts w:ascii="Times New Roman" w:eastAsia="Times New Roman" w:hAnsi="Times New Roman" w:cs="Times New Roman"/>
          <w:b/>
          <w:bCs/>
          <w:sz w:val="27"/>
          <w:szCs w:val="27"/>
        </w:rPr>
      </w:pPr>
      <w:r w:rsidRPr="00BB7E9B">
        <w:rPr>
          <w:rFonts w:ascii="Times New Roman" w:eastAsia="Times New Roman" w:hAnsi="Times New Roman" w:cs="Times New Roman"/>
          <w:b/>
          <w:bCs/>
          <w:sz w:val="27"/>
          <w:szCs w:val="27"/>
        </w:rPr>
        <w:t>Detailed Minutes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1. Opening Remarks</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The meetings began with a word of welcome from the Ward Administrators. They emphasized the importance of public participation in ensuring community needs are reflected in the budget and encouraged active engagement.</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2. Introduction of Participants</w:t>
      </w:r>
    </w:p>
    <w:p w:rsid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Participants introduced themselves, including community leaders, representatives from local groups, and county officials. A brief explanation of the forum's purpose was provided.</w:t>
      </w:r>
    </w:p>
    <w:p w:rsidR="008F73FB" w:rsidRPr="00BB7E9B" w:rsidRDefault="008F73FB" w:rsidP="00BB7E9B">
      <w:pPr>
        <w:spacing w:before="100" w:beforeAutospacing="1" w:after="100" w:afterAutospacing="1" w:line="240" w:lineRule="auto"/>
        <w:rPr>
          <w:rFonts w:ascii="Times New Roman" w:eastAsia="Times New Roman" w:hAnsi="Times New Roman" w:cs="Times New Roman"/>
          <w:sz w:val="24"/>
          <w:szCs w:val="24"/>
        </w:rPr>
      </w:pP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lastRenderedPageBreak/>
        <w:t>3. Presentation of Budget Overview</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The County Budget Officer delivered a comprehensive presentation outlining:</w:t>
      </w:r>
    </w:p>
    <w:p w:rsidR="00BB7E9B" w:rsidRPr="00BB7E9B" w:rsidRDefault="00BB7E9B" w:rsidP="00BB7E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The total budget for the county.</w:t>
      </w:r>
    </w:p>
    <w:p w:rsidR="00BB7E9B" w:rsidRPr="00BB7E9B" w:rsidRDefault="00BB7E9B" w:rsidP="00BB7E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Revenue sources: local revenue, national allocations, and donor funding.</w:t>
      </w:r>
    </w:p>
    <w:p w:rsidR="00BB7E9B" w:rsidRPr="00BB7E9B" w:rsidRDefault="00BB7E9B" w:rsidP="00BB7E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Key county development goals for the upcoming fiscal year.</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Key Highlights:</w:t>
      </w:r>
    </w:p>
    <w:p w:rsidR="00BB7E9B" w:rsidRDefault="005D5282" w:rsidP="00BB7E9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Bulapesa</w:t>
      </w:r>
      <w:proofErr w:type="spellEnd"/>
      <w:r w:rsidR="00920E54">
        <w:rPr>
          <w:rFonts w:ascii="Times New Roman" w:eastAsia="Times New Roman" w:hAnsi="Times New Roman" w:cs="Times New Roman"/>
          <w:sz w:val="24"/>
          <w:szCs w:val="24"/>
        </w:rPr>
        <w:t xml:space="preserve"> ward road projects allocated KES 85</w:t>
      </w:r>
      <w:r w:rsidR="00BB7E9B" w:rsidRPr="00BB7E9B">
        <w:rPr>
          <w:rFonts w:ascii="Times New Roman" w:eastAsia="Times New Roman" w:hAnsi="Times New Roman" w:cs="Times New Roman"/>
          <w:sz w:val="24"/>
          <w:szCs w:val="24"/>
        </w:rPr>
        <w:t xml:space="preserve"> million </w:t>
      </w:r>
      <w:r w:rsidR="00920E54">
        <w:rPr>
          <w:rFonts w:ascii="Times New Roman" w:eastAsia="Times New Roman" w:hAnsi="Times New Roman" w:cs="Times New Roman"/>
          <w:sz w:val="24"/>
          <w:szCs w:val="24"/>
        </w:rPr>
        <w:t xml:space="preserve">+40,000 was budgeted </w:t>
      </w:r>
      <w:r w:rsidR="00BB7E9B" w:rsidRPr="00BB7E9B">
        <w:rPr>
          <w:rFonts w:ascii="Times New Roman" w:eastAsia="Times New Roman" w:hAnsi="Times New Roman" w:cs="Times New Roman"/>
          <w:sz w:val="24"/>
          <w:szCs w:val="24"/>
        </w:rPr>
        <w:t>for</w:t>
      </w:r>
      <w:r w:rsidR="00920E54">
        <w:rPr>
          <w:rFonts w:ascii="Times New Roman" w:eastAsia="Times New Roman" w:hAnsi="Times New Roman" w:cs="Times New Roman"/>
          <w:sz w:val="24"/>
          <w:szCs w:val="24"/>
        </w:rPr>
        <w:t xml:space="preserve"> infrastructure improvements.</w:t>
      </w:r>
    </w:p>
    <w:p w:rsidR="00920E54" w:rsidRDefault="00920E54" w:rsidP="00BB7E9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Design  of</w:t>
      </w:r>
      <w:proofErr w:type="gramEnd"/>
      <w:r>
        <w:rPr>
          <w:rFonts w:ascii="Times New Roman" w:eastAsia="Times New Roman" w:hAnsi="Times New Roman" w:cs="Times New Roman"/>
          <w:sz w:val="24"/>
          <w:szCs w:val="24"/>
        </w:rPr>
        <w:t xml:space="preserve"> roads is in progress </w:t>
      </w:r>
    </w:p>
    <w:p w:rsidR="00920E54" w:rsidRPr="00BB7E9B" w:rsidRDefault="00920E54" w:rsidP="00BB7E9B">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 as key urban roads work </w:t>
      </w:r>
      <w:proofErr w:type="gramStart"/>
      <w:r>
        <w:rPr>
          <w:rFonts w:ascii="Times New Roman" w:eastAsia="Times New Roman" w:hAnsi="Times New Roman" w:cs="Times New Roman"/>
          <w:sz w:val="24"/>
          <w:szCs w:val="24"/>
        </w:rPr>
        <w:t>Partner  planned</w:t>
      </w:r>
      <w:proofErr w:type="gramEnd"/>
      <w:r>
        <w:rPr>
          <w:rFonts w:ascii="Times New Roman" w:eastAsia="Times New Roman" w:hAnsi="Times New Roman" w:cs="Times New Roman"/>
          <w:sz w:val="24"/>
          <w:szCs w:val="24"/>
        </w:rPr>
        <w:t xml:space="preserve"> to start Isiolo market –Masjid </w:t>
      </w:r>
      <w:proofErr w:type="spellStart"/>
      <w:r>
        <w:rPr>
          <w:rFonts w:ascii="Times New Roman" w:eastAsia="Times New Roman" w:hAnsi="Times New Roman" w:cs="Times New Roman"/>
          <w:sz w:val="24"/>
          <w:szCs w:val="24"/>
        </w:rPr>
        <w:t>noor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jamal</w:t>
      </w:r>
      <w:proofErr w:type="spellEnd"/>
      <w:r>
        <w:rPr>
          <w:rFonts w:ascii="Times New Roman" w:eastAsia="Times New Roman" w:hAnsi="Times New Roman" w:cs="Times New Roman"/>
          <w:sz w:val="24"/>
          <w:szCs w:val="24"/>
        </w:rPr>
        <w:t xml:space="preserve"> Bridge roads work.</w:t>
      </w:r>
    </w:p>
    <w:p w:rsidR="00BB7E9B" w:rsidRPr="00BB7E9B" w:rsidRDefault="00BB7E9B" w:rsidP="00BB7E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Challenges faced in budget implementation, such as delays in funds disbursement and revenue deficits.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4. Ward-Specific Budget Allocations and Priorities</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Each ward's development needs and projects were discussed in detail. Examples include:</w:t>
      </w:r>
    </w:p>
    <w:p w:rsidR="00BB7E9B" w:rsidRPr="00BB7E9B" w:rsidRDefault="00BB7E9B" w:rsidP="00BB7E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Ward 1</w:t>
      </w:r>
      <w:r w:rsidR="005D5282">
        <w:rPr>
          <w:rFonts w:ascii="Times New Roman" w:eastAsia="Times New Roman" w:hAnsi="Times New Roman" w:cs="Times New Roman"/>
          <w:b/>
          <w:bCs/>
          <w:sz w:val="24"/>
          <w:szCs w:val="24"/>
        </w:rPr>
        <w:t>-Bulapesa</w:t>
      </w:r>
      <w:r w:rsidRPr="00BB7E9B">
        <w:rPr>
          <w:rFonts w:ascii="Times New Roman" w:eastAsia="Times New Roman" w:hAnsi="Times New Roman" w:cs="Times New Roman"/>
          <w:b/>
          <w:bCs/>
          <w:sz w:val="24"/>
          <w:szCs w:val="24"/>
        </w:rPr>
        <w:t>:</w:t>
      </w:r>
      <w:r w:rsidRPr="00BB7E9B">
        <w:rPr>
          <w:rFonts w:ascii="Times New Roman" w:eastAsia="Times New Roman" w:hAnsi="Times New Roman" w:cs="Times New Roman"/>
          <w:sz w:val="24"/>
          <w:szCs w:val="24"/>
        </w:rPr>
        <w:t xml:space="preserve"> Focus on road rehabilitation and</w:t>
      </w:r>
      <w:r w:rsidR="005D5282">
        <w:rPr>
          <w:rFonts w:ascii="Times New Roman" w:eastAsia="Times New Roman" w:hAnsi="Times New Roman" w:cs="Times New Roman"/>
          <w:sz w:val="24"/>
          <w:szCs w:val="24"/>
        </w:rPr>
        <w:t xml:space="preserve"> construction of a health center</w:t>
      </w:r>
      <w:r w:rsidRPr="00BB7E9B">
        <w:rPr>
          <w:rFonts w:ascii="Times New Roman" w:eastAsia="Times New Roman" w:hAnsi="Times New Roman" w:cs="Times New Roman"/>
          <w:sz w:val="24"/>
          <w:szCs w:val="24"/>
        </w:rPr>
        <w:t>.</w:t>
      </w:r>
    </w:p>
    <w:p w:rsidR="00BB7E9B" w:rsidRPr="00BB7E9B" w:rsidRDefault="00BB7E9B" w:rsidP="00BB7E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Ward 2</w:t>
      </w:r>
      <w:r w:rsidR="005D5282">
        <w:rPr>
          <w:rFonts w:ascii="Times New Roman" w:eastAsia="Times New Roman" w:hAnsi="Times New Roman" w:cs="Times New Roman"/>
          <w:b/>
          <w:bCs/>
          <w:sz w:val="24"/>
          <w:szCs w:val="24"/>
        </w:rPr>
        <w:t>(</w:t>
      </w:r>
      <w:proofErr w:type="spellStart"/>
      <w:r w:rsidR="005D5282">
        <w:rPr>
          <w:rFonts w:ascii="Times New Roman" w:eastAsia="Times New Roman" w:hAnsi="Times New Roman" w:cs="Times New Roman"/>
          <w:b/>
          <w:bCs/>
          <w:sz w:val="24"/>
          <w:szCs w:val="24"/>
        </w:rPr>
        <w:t>Wabera</w:t>
      </w:r>
      <w:proofErr w:type="spellEnd"/>
      <w:r w:rsidR="005D5282">
        <w:rPr>
          <w:rFonts w:ascii="Times New Roman" w:eastAsia="Times New Roman" w:hAnsi="Times New Roman" w:cs="Times New Roman"/>
          <w:b/>
          <w:bCs/>
          <w:sz w:val="24"/>
          <w:szCs w:val="24"/>
        </w:rPr>
        <w:t>)</w:t>
      </w:r>
      <w:r w:rsidRPr="00BB7E9B">
        <w:rPr>
          <w:rFonts w:ascii="Times New Roman" w:eastAsia="Times New Roman" w:hAnsi="Times New Roman" w:cs="Times New Roman"/>
          <w:b/>
          <w:bCs/>
          <w:sz w:val="24"/>
          <w:szCs w:val="24"/>
        </w:rPr>
        <w:t>:</w:t>
      </w:r>
      <w:r w:rsidRPr="00BB7E9B">
        <w:rPr>
          <w:rFonts w:ascii="Times New Roman" w:eastAsia="Times New Roman" w:hAnsi="Times New Roman" w:cs="Times New Roman"/>
          <w:sz w:val="24"/>
          <w:szCs w:val="24"/>
        </w:rPr>
        <w:t xml:space="preserve"> Prioritization of water supply systems and youth employment programs.</w:t>
      </w:r>
    </w:p>
    <w:p w:rsidR="00BB7E9B" w:rsidRPr="00BB7E9B" w:rsidRDefault="00BB7E9B" w:rsidP="00BB7E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 xml:space="preserve">Ward </w:t>
      </w:r>
      <w:proofErr w:type="gramStart"/>
      <w:r w:rsidRPr="00BB7E9B">
        <w:rPr>
          <w:rFonts w:ascii="Times New Roman" w:eastAsia="Times New Roman" w:hAnsi="Times New Roman" w:cs="Times New Roman"/>
          <w:b/>
          <w:bCs/>
          <w:sz w:val="24"/>
          <w:szCs w:val="24"/>
        </w:rPr>
        <w:t>3</w:t>
      </w:r>
      <w:r w:rsidR="005D5282">
        <w:rPr>
          <w:rFonts w:ascii="Times New Roman" w:eastAsia="Times New Roman" w:hAnsi="Times New Roman" w:cs="Times New Roman"/>
          <w:b/>
          <w:bCs/>
          <w:sz w:val="24"/>
          <w:szCs w:val="24"/>
        </w:rPr>
        <w:t xml:space="preserve">( </w:t>
      </w:r>
      <w:proofErr w:type="spellStart"/>
      <w:r w:rsidR="005D5282">
        <w:rPr>
          <w:rFonts w:ascii="Times New Roman" w:eastAsia="Times New Roman" w:hAnsi="Times New Roman" w:cs="Times New Roman"/>
          <w:b/>
          <w:bCs/>
          <w:sz w:val="24"/>
          <w:szCs w:val="24"/>
        </w:rPr>
        <w:t>Burat</w:t>
      </w:r>
      <w:proofErr w:type="spellEnd"/>
      <w:proofErr w:type="gramEnd"/>
      <w:r w:rsidR="005D5282">
        <w:rPr>
          <w:rFonts w:ascii="Times New Roman" w:eastAsia="Times New Roman" w:hAnsi="Times New Roman" w:cs="Times New Roman"/>
          <w:b/>
          <w:bCs/>
          <w:sz w:val="24"/>
          <w:szCs w:val="24"/>
        </w:rPr>
        <w:t xml:space="preserve"> and </w:t>
      </w:r>
      <w:proofErr w:type="spellStart"/>
      <w:r w:rsidR="005D5282">
        <w:rPr>
          <w:rFonts w:ascii="Times New Roman" w:eastAsia="Times New Roman" w:hAnsi="Times New Roman" w:cs="Times New Roman"/>
          <w:b/>
          <w:bCs/>
          <w:sz w:val="24"/>
          <w:szCs w:val="24"/>
        </w:rPr>
        <w:t>wabera</w:t>
      </w:r>
      <w:proofErr w:type="spellEnd"/>
      <w:r w:rsidR="005D5282">
        <w:rPr>
          <w:rFonts w:ascii="Times New Roman" w:eastAsia="Times New Roman" w:hAnsi="Times New Roman" w:cs="Times New Roman"/>
          <w:b/>
          <w:bCs/>
          <w:sz w:val="24"/>
          <w:szCs w:val="24"/>
        </w:rPr>
        <w:t xml:space="preserve"> and Bula </w:t>
      </w:r>
      <w:proofErr w:type="spellStart"/>
      <w:r w:rsidR="005D5282">
        <w:rPr>
          <w:rFonts w:ascii="Times New Roman" w:eastAsia="Times New Roman" w:hAnsi="Times New Roman" w:cs="Times New Roman"/>
          <w:b/>
          <w:bCs/>
          <w:sz w:val="24"/>
          <w:szCs w:val="24"/>
        </w:rPr>
        <w:t>pesa</w:t>
      </w:r>
      <w:proofErr w:type="spellEnd"/>
      <w:r w:rsidR="005D5282">
        <w:rPr>
          <w:rFonts w:ascii="Times New Roman" w:eastAsia="Times New Roman" w:hAnsi="Times New Roman" w:cs="Times New Roman"/>
          <w:b/>
          <w:bCs/>
          <w:sz w:val="24"/>
          <w:szCs w:val="24"/>
        </w:rPr>
        <w:t xml:space="preserve"> ward) </w:t>
      </w:r>
      <w:r w:rsidRPr="00BB7E9B">
        <w:rPr>
          <w:rFonts w:ascii="Times New Roman" w:eastAsia="Times New Roman" w:hAnsi="Times New Roman" w:cs="Times New Roman"/>
          <w:b/>
          <w:bCs/>
          <w:sz w:val="24"/>
          <w:szCs w:val="24"/>
        </w:rPr>
        <w:t>:</w:t>
      </w:r>
      <w:r w:rsidRPr="00BB7E9B">
        <w:rPr>
          <w:rFonts w:ascii="Times New Roman" w:eastAsia="Times New Roman" w:hAnsi="Times New Roman" w:cs="Times New Roman"/>
          <w:sz w:val="24"/>
          <w:szCs w:val="24"/>
        </w:rPr>
        <w:t xml:space="preserve"> Emphasis on flood management and school infrastructure improvement.</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County officials explained the rationale behind these allocations and addressed questions raised by participants.</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5. Open Forum for Public Contributions and Feedback</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Community members were invited to share their views, concerns, and additional suggestions. The following were noted:</w:t>
      </w:r>
    </w:p>
    <w:p w:rsidR="00BB7E9B" w:rsidRPr="00BB7E9B" w:rsidRDefault="005D5282" w:rsidP="00BB7E9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Ward 1(Bula </w:t>
      </w:r>
      <w:proofErr w:type="spellStart"/>
      <w:proofErr w:type="gramStart"/>
      <w:r>
        <w:rPr>
          <w:rFonts w:ascii="Times New Roman" w:eastAsia="Times New Roman" w:hAnsi="Times New Roman" w:cs="Times New Roman"/>
          <w:b/>
          <w:bCs/>
          <w:sz w:val="24"/>
          <w:szCs w:val="24"/>
        </w:rPr>
        <w:t>pesa</w:t>
      </w:r>
      <w:proofErr w:type="spellEnd"/>
      <w:r>
        <w:rPr>
          <w:rFonts w:ascii="Times New Roman" w:eastAsia="Times New Roman" w:hAnsi="Times New Roman" w:cs="Times New Roman"/>
          <w:b/>
          <w:bCs/>
          <w:sz w:val="24"/>
          <w:szCs w:val="24"/>
        </w:rPr>
        <w:t xml:space="preserve">) </w:t>
      </w:r>
      <w:r w:rsidR="00BB7E9B" w:rsidRPr="00BB7E9B">
        <w:rPr>
          <w:rFonts w:ascii="Times New Roman" w:eastAsia="Times New Roman" w:hAnsi="Times New Roman" w:cs="Times New Roman"/>
          <w:b/>
          <w:bCs/>
          <w:sz w:val="24"/>
          <w:szCs w:val="24"/>
        </w:rPr>
        <w:t xml:space="preserve"> Feedback</w:t>
      </w:r>
      <w:proofErr w:type="gramEnd"/>
      <w:r w:rsidR="00BB7E9B" w:rsidRPr="00BB7E9B">
        <w:rPr>
          <w:rFonts w:ascii="Times New Roman" w:eastAsia="Times New Roman" w:hAnsi="Times New Roman" w:cs="Times New Roman"/>
          <w:b/>
          <w:bCs/>
          <w:sz w:val="24"/>
          <w:szCs w:val="24"/>
        </w:rPr>
        <w:t>:</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Residents proposed increasing fu</w:t>
      </w:r>
      <w:r w:rsidR="005D5282">
        <w:rPr>
          <w:rFonts w:ascii="Times New Roman" w:eastAsia="Times New Roman" w:hAnsi="Times New Roman" w:cs="Times New Roman"/>
          <w:sz w:val="24"/>
          <w:szCs w:val="24"/>
        </w:rPr>
        <w:t xml:space="preserve">nding for rural electrification and repair of </w:t>
      </w:r>
      <w:proofErr w:type="spellStart"/>
      <w:r w:rsidR="005D5282">
        <w:rPr>
          <w:rFonts w:ascii="Times New Roman" w:eastAsia="Times New Roman" w:hAnsi="Times New Roman" w:cs="Times New Roman"/>
          <w:sz w:val="24"/>
          <w:szCs w:val="24"/>
        </w:rPr>
        <w:t>Strret</w:t>
      </w:r>
      <w:proofErr w:type="spellEnd"/>
      <w:r w:rsidR="005D5282">
        <w:rPr>
          <w:rFonts w:ascii="Times New Roman" w:eastAsia="Times New Roman" w:hAnsi="Times New Roman" w:cs="Times New Roman"/>
          <w:sz w:val="24"/>
          <w:szCs w:val="24"/>
        </w:rPr>
        <w:t xml:space="preserve"> lights </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Concerns were raised about the pace of implementing ongoing projects.</w:t>
      </w:r>
    </w:p>
    <w:p w:rsidR="00BB7E9B" w:rsidRPr="00BB7E9B" w:rsidRDefault="00BB7E9B" w:rsidP="00BB7E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Ward 2</w:t>
      </w:r>
      <w:r w:rsidR="005D5282">
        <w:rPr>
          <w:rFonts w:ascii="Times New Roman" w:eastAsia="Times New Roman" w:hAnsi="Times New Roman" w:cs="Times New Roman"/>
          <w:b/>
          <w:bCs/>
          <w:sz w:val="24"/>
          <w:szCs w:val="24"/>
        </w:rPr>
        <w:t>(</w:t>
      </w:r>
      <w:proofErr w:type="spellStart"/>
      <w:r w:rsidR="005D5282">
        <w:rPr>
          <w:rFonts w:ascii="Times New Roman" w:eastAsia="Times New Roman" w:hAnsi="Times New Roman" w:cs="Times New Roman"/>
          <w:b/>
          <w:bCs/>
          <w:sz w:val="24"/>
          <w:szCs w:val="24"/>
        </w:rPr>
        <w:t>Waera</w:t>
      </w:r>
      <w:proofErr w:type="spellEnd"/>
      <w:r w:rsidR="005D5282">
        <w:rPr>
          <w:rFonts w:ascii="Times New Roman" w:eastAsia="Times New Roman" w:hAnsi="Times New Roman" w:cs="Times New Roman"/>
          <w:b/>
          <w:bCs/>
          <w:sz w:val="24"/>
          <w:szCs w:val="24"/>
        </w:rPr>
        <w:t>)</w:t>
      </w:r>
      <w:r w:rsidRPr="00BB7E9B">
        <w:rPr>
          <w:rFonts w:ascii="Times New Roman" w:eastAsia="Times New Roman" w:hAnsi="Times New Roman" w:cs="Times New Roman"/>
          <w:b/>
          <w:bCs/>
          <w:sz w:val="24"/>
          <w:szCs w:val="24"/>
        </w:rPr>
        <w:t xml:space="preserve"> Feedback:</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Participants requested additional resources for agricultural projects to address food insecurity.</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Advocacy for enhanced transparency in budget utilization was highlighted.</w:t>
      </w:r>
    </w:p>
    <w:p w:rsidR="00BB7E9B" w:rsidRPr="00BB7E9B" w:rsidRDefault="00BB7E9B" w:rsidP="00BB7E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 xml:space="preserve">Ward 3 </w:t>
      </w:r>
      <w:r w:rsidR="005D5282">
        <w:rPr>
          <w:rFonts w:ascii="Times New Roman" w:eastAsia="Times New Roman" w:hAnsi="Times New Roman" w:cs="Times New Roman"/>
          <w:b/>
          <w:bCs/>
          <w:sz w:val="24"/>
          <w:szCs w:val="24"/>
        </w:rPr>
        <w:t>(</w:t>
      </w:r>
      <w:proofErr w:type="spellStart"/>
      <w:r w:rsidR="005D5282">
        <w:rPr>
          <w:rFonts w:ascii="Times New Roman" w:eastAsia="Times New Roman" w:hAnsi="Times New Roman" w:cs="Times New Roman"/>
          <w:b/>
          <w:bCs/>
          <w:sz w:val="24"/>
          <w:szCs w:val="24"/>
        </w:rPr>
        <w:t>Burat</w:t>
      </w:r>
      <w:proofErr w:type="spellEnd"/>
      <w:r w:rsidR="005D5282">
        <w:rPr>
          <w:rFonts w:ascii="Times New Roman" w:eastAsia="Times New Roman" w:hAnsi="Times New Roman" w:cs="Times New Roman"/>
          <w:b/>
          <w:bCs/>
          <w:sz w:val="24"/>
          <w:szCs w:val="24"/>
        </w:rPr>
        <w:t>)</w:t>
      </w:r>
      <w:r w:rsidRPr="00BB7E9B">
        <w:rPr>
          <w:rFonts w:ascii="Times New Roman" w:eastAsia="Times New Roman" w:hAnsi="Times New Roman" w:cs="Times New Roman"/>
          <w:b/>
          <w:bCs/>
          <w:sz w:val="24"/>
          <w:szCs w:val="24"/>
        </w:rPr>
        <w:t>Feedback:</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Calls for a greater allocation to youth sports development.</w:t>
      </w:r>
    </w:p>
    <w:p w:rsidR="00BB7E9B" w:rsidRPr="00BB7E9B" w:rsidRDefault="00BB7E9B" w:rsidP="00BB7E9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lastRenderedPageBreak/>
        <w:t>Sugge</w:t>
      </w:r>
      <w:r w:rsidR="004B3B68">
        <w:rPr>
          <w:rFonts w:ascii="Times New Roman" w:eastAsia="Times New Roman" w:hAnsi="Times New Roman" w:cs="Times New Roman"/>
          <w:sz w:val="24"/>
          <w:szCs w:val="24"/>
        </w:rPr>
        <w:t xml:space="preserve">stions to prioritize Innovation center </w:t>
      </w:r>
      <w:r w:rsidRPr="00BB7E9B">
        <w:rPr>
          <w:rFonts w:ascii="Times New Roman" w:eastAsia="Times New Roman" w:hAnsi="Times New Roman" w:cs="Times New Roman"/>
          <w:sz w:val="24"/>
          <w:szCs w:val="24"/>
        </w:rPr>
        <w:t>training for women and youth.</w:t>
      </w:r>
    </w:p>
    <w:p w:rsidR="008F73F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The county representatives assured participants that their input would be reviewed for incorporation into the final budget.</w:t>
      </w:r>
    </w:p>
    <w:p w:rsidR="00BB7E9B" w:rsidRPr="00BB7E9B" w:rsidRDefault="00BB7E9B" w:rsidP="00BB7E9B">
      <w:pPr>
        <w:spacing w:before="100" w:beforeAutospacing="1" w:after="100" w:afterAutospacing="1" w:line="240" w:lineRule="auto"/>
        <w:outlineLvl w:val="3"/>
        <w:rPr>
          <w:rFonts w:ascii="Times New Roman" w:eastAsia="Times New Roman" w:hAnsi="Times New Roman" w:cs="Times New Roman"/>
          <w:b/>
          <w:bCs/>
          <w:sz w:val="24"/>
          <w:szCs w:val="24"/>
        </w:rPr>
      </w:pPr>
      <w:r w:rsidRPr="00BB7E9B">
        <w:rPr>
          <w:rFonts w:ascii="Times New Roman" w:eastAsia="Times New Roman" w:hAnsi="Times New Roman" w:cs="Times New Roman"/>
          <w:b/>
          <w:bCs/>
          <w:sz w:val="24"/>
          <w:szCs w:val="24"/>
        </w:rPr>
        <w:t>6. Closing Remarks</w:t>
      </w:r>
    </w:p>
    <w:p w:rsidR="00BB7E9B" w:rsidRPr="00BB7E9B" w:rsidRDefault="00BB7E9B" w:rsidP="00BB7E9B">
      <w:p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The Ward Administrators thanked attendees for their participation and feedback. They reiterated the commitment to ensuring that community priorities would guide the budget finalization process. Attendees were informed about the next steps in the budget cycle, including timelines for approval and implementation.</w:t>
      </w:r>
    </w:p>
    <w:p w:rsidR="00BB7E9B" w:rsidRPr="00BB7E9B" w:rsidRDefault="00432F07" w:rsidP="00BB7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BB7E9B" w:rsidRPr="00BB7E9B" w:rsidRDefault="00BB7E9B" w:rsidP="00BB7E9B">
      <w:pPr>
        <w:spacing w:before="100" w:beforeAutospacing="1" w:after="100" w:afterAutospacing="1" w:line="240" w:lineRule="auto"/>
        <w:outlineLvl w:val="2"/>
        <w:rPr>
          <w:rFonts w:ascii="Times New Roman" w:eastAsia="Times New Roman" w:hAnsi="Times New Roman" w:cs="Times New Roman"/>
          <w:b/>
          <w:bCs/>
          <w:sz w:val="27"/>
          <w:szCs w:val="27"/>
        </w:rPr>
      </w:pPr>
      <w:r w:rsidRPr="00BB7E9B">
        <w:rPr>
          <w:rFonts w:ascii="Times New Roman" w:eastAsia="Times New Roman" w:hAnsi="Times New Roman" w:cs="Times New Roman"/>
          <w:b/>
          <w:bCs/>
          <w:sz w:val="27"/>
          <w:szCs w:val="27"/>
        </w:rPr>
        <w:t>Action Points</w:t>
      </w:r>
    </w:p>
    <w:p w:rsidR="00BB7E9B" w:rsidRPr="00BB7E9B" w:rsidRDefault="00BB7E9B" w:rsidP="00BB7E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County Budget Office to review public contributions and assess feasibility for inclusion.</w:t>
      </w:r>
    </w:p>
    <w:p w:rsidR="00BB7E9B" w:rsidRPr="00BB7E9B" w:rsidRDefault="00BB7E9B" w:rsidP="00BB7E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Regular updates to be provided to the community on budget adjustments.</w:t>
      </w:r>
    </w:p>
    <w:p w:rsidR="00BB7E9B" w:rsidRPr="00BB7E9B" w:rsidRDefault="00BB7E9B" w:rsidP="00BB7E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sz w:val="24"/>
          <w:szCs w:val="24"/>
        </w:rPr>
        <w:t>Strengthen communication channels between county officials and residents.</w:t>
      </w:r>
    </w:p>
    <w:p w:rsidR="00BB7E9B" w:rsidRPr="00BB7E9B" w:rsidRDefault="00432F07" w:rsidP="00BB7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BB7E9B" w:rsidRPr="00BB7E9B" w:rsidRDefault="00BB7E9B" w:rsidP="00BB7E9B">
      <w:pPr>
        <w:spacing w:before="100" w:beforeAutospacing="1" w:after="100" w:afterAutospacing="1" w:line="240" w:lineRule="auto"/>
        <w:outlineLvl w:val="2"/>
        <w:rPr>
          <w:rFonts w:ascii="Times New Roman" w:eastAsia="Times New Roman" w:hAnsi="Times New Roman" w:cs="Times New Roman"/>
          <w:b/>
          <w:bCs/>
          <w:sz w:val="27"/>
          <w:szCs w:val="27"/>
        </w:rPr>
      </w:pPr>
      <w:r w:rsidRPr="00BB7E9B">
        <w:rPr>
          <w:rFonts w:ascii="Times New Roman" w:eastAsia="Times New Roman" w:hAnsi="Times New Roman" w:cs="Times New Roman"/>
          <w:b/>
          <w:bCs/>
          <w:sz w:val="27"/>
          <w:szCs w:val="27"/>
        </w:rPr>
        <w:t>Appendices</w:t>
      </w:r>
    </w:p>
    <w:p w:rsidR="00BB7E9B" w:rsidRPr="00BB7E9B" w:rsidRDefault="00BB7E9B" w:rsidP="00BB7E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Attendance Lists</w:t>
      </w:r>
      <w:r w:rsidRPr="00BB7E9B">
        <w:rPr>
          <w:rFonts w:ascii="Times New Roman" w:eastAsia="Times New Roman" w:hAnsi="Times New Roman" w:cs="Times New Roman"/>
          <w:sz w:val="24"/>
          <w:szCs w:val="24"/>
        </w:rPr>
        <w:t xml:space="preserve"> (attached separately for each ward).</w:t>
      </w:r>
    </w:p>
    <w:p w:rsidR="00BB7E9B" w:rsidRPr="00BB7E9B" w:rsidRDefault="00BB7E9B" w:rsidP="00BB7E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Presentation Slides/Materials</w:t>
      </w:r>
      <w:r w:rsidRPr="00BB7E9B">
        <w:rPr>
          <w:rFonts w:ascii="Times New Roman" w:eastAsia="Times New Roman" w:hAnsi="Times New Roman" w:cs="Times New Roman"/>
          <w:sz w:val="24"/>
          <w:szCs w:val="24"/>
        </w:rPr>
        <w:t xml:space="preserve"> (if applicable).</w:t>
      </w:r>
    </w:p>
    <w:p w:rsidR="00432F07" w:rsidRDefault="00BB7E9B" w:rsidP="00432F0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B7E9B">
        <w:rPr>
          <w:rFonts w:ascii="Times New Roman" w:eastAsia="Times New Roman" w:hAnsi="Times New Roman" w:cs="Times New Roman"/>
          <w:b/>
          <w:bCs/>
          <w:sz w:val="24"/>
          <w:szCs w:val="24"/>
        </w:rPr>
        <w:t>Photos and Videos</w:t>
      </w:r>
      <w:r w:rsidRPr="00BB7E9B">
        <w:rPr>
          <w:rFonts w:ascii="Times New Roman" w:eastAsia="Times New Roman" w:hAnsi="Times New Roman" w:cs="Times New Roman"/>
          <w:sz w:val="24"/>
          <w:szCs w:val="24"/>
        </w:rPr>
        <w:t xml:space="preserve"> (to be ar</w:t>
      </w:r>
      <w:r w:rsidR="00432F07">
        <w:rPr>
          <w:rFonts w:ascii="Times New Roman" w:eastAsia="Times New Roman" w:hAnsi="Times New Roman" w:cs="Times New Roman"/>
          <w:sz w:val="24"/>
          <w:szCs w:val="24"/>
        </w:rPr>
        <w:t>chived with the county records)</w:t>
      </w:r>
    </w:p>
    <w:p w:rsidR="00432F07" w:rsidRPr="00432F07" w:rsidRDefault="00432F07" w:rsidP="00432F07">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432F07" w:rsidRPr="001971B3" w:rsidRDefault="00432F07" w:rsidP="00432F07">
      <w:pPr>
        <w:rPr>
          <w:rFonts w:ascii="Maiandra GD" w:hAnsi="Maiandra GD" w:cs="Tahoma"/>
          <w:b/>
          <w:sz w:val="24"/>
          <w:szCs w:val="24"/>
          <w:u w:val="single"/>
        </w:rPr>
      </w:pPr>
      <w:r>
        <w:rPr>
          <w:rFonts w:ascii="Maiandra GD" w:hAnsi="Maiandra GD" w:cs="Tahoma"/>
          <w:b/>
          <w:sz w:val="24"/>
          <w:szCs w:val="24"/>
          <w:u w:val="single"/>
        </w:rPr>
        <w:t>MIN 9/IM/7</w:t>
      </w:r>
      <w:r w:rsidRPr="001971B3">
        <w:rPr>
          <w:rFonts w:ascii="Maiandra GD" w:hAnsi="Maiandra GD" w:cs="Tahoma"/>
          <w:b/>
          <w:sz w:val="24"/>
          <w:szCs w:val="24"/>
          <w:u w:val="single"/>
        </w:rPr>
        <w:t xml:space="preserve">/2020: ADJOURNMNT </w:t>
      </w:r>
    </w:p>
    <w:p w:rsidR="00432F07" w:rsidRPr="001971B3" w:rsidRDefault="00432F07" w:rsidP="00432F07">
      <w:pPr>
        <w:spacing w:before="100" w:after="200" w:line="276" w:lineRule="auto"/>
        <w:jc w:val="both"/>
        <w:rPr>
          <w:rFonts w:ascii="Maiandra GD" w:eastAsia="Times New Roman" w:hAnsi="Maiandra GD" w:cs="Tahoma"/>
          <w:sz w:val="24"/>
          <w:szCs w:val="24"/>
        </w:rPr>
      </w:pPr>
      <w:r w:rsidRPr="001971B3">
        <w:rPr>
          <w:rFonts w:ascii="Maiandra GD" w:eastAsia="Times New Roman" w:hAnsi="Maiandra GD" w:cs="Tahoma"/>
          <w:sz w:val="24"/>
          <w:szCs w:val="24"/>
        </w:rPr>
        <w:t xml:space="preserve">Having no other business, the meeting ended at 12.30 pm with a prayer said by Mr. Osman </w:t>
      </w:r>
      <w:proofErr w:type="spellStart"/>
      <w:r w:rsidRPr="001971B3">
        <w:rPr>
          <w:rFonts w:ascii="Maiandra GD" w:eastAsia="Times New Roman" w:hAnsi="Maiandra GD" w:cs="Tahoma"/>
          <w:sz w:val="24"/>
          <w:szCs w:val="24"/>
        </w:rPr>
        <w:t>Halake</w:t>
      </w:r>
      <w:proofErr w:type="spellEnd"/>
      <w:r w:rsidRPr="001971B3">
        <w:rPr>
          <w:rFonts w:ascii="Maiandra GD" w:eastAsia="Times New Roman" w:hAnsi="Maiandra GD" w:cs="Tahoma"/>
          <w:sz w:val="24"/>
          <w:szCs w:val="24"/>
        </w:rPr>
        <w:t xml:space="preserve"> </w:t>
      </w:r>
      <w:proofErr w:type="spellStart"/>
      <w:r w:rsidRPr="001971B3">
        <w:rPr>
          <w:rFonts w:ascii="Maiandra GD" w:eastAsia="Times New Roman" w:hAnsi="Maiandra GD" w:cs="Tahoma"/>
          <w:sz w:val="24"/>
          <w:szCs w:val="24"/>
        </w:rPr>
        <w:t>Dadacha</w:t>
      </w:r>
      <w:proofErr w:type="spellEnd"/>
      <w:r w:rsidRPr="001971B3">
        <w:rPr>
          <w:rFonts w:ascii="Maiandra GD" w:eastAsia="Times New Roman" w:hAnsi="Maiandra GD" w:cs="Tahoma"/>
          <w:sz w:val="24"/>
          <w:szCs w:val="24"/>
        </w:rPr>
        <w:t>.</w:t>
      </w:r>
    </w:p>
    <w:p w:rsidR="00432F07" w:rsidRDefault="00432F07" w:rsidP="00432F07">
      <w:pPr>
        <w:spacing w:before="100" w:after="200" w:line="276" w:lineRule="auto"/>
        <w:jc w:val="both"/>
        <w:rPr>
          <w:rFonts w:ascii="Maiandra GD" w:eastAsia="Times New Roman" w:hAnsi="Maiandra GD" w:cs="Tahoma"/>
          <w:sz w:val="24"/>
          <w:szCs w:val="24"/>
        </w:rPr>
      </w:pPr>
    </w:p>
    <w:p w:rsidR="00432F07" w:rsidRDefault="00432F07" w:rsidP="00432F07">
      <w:pPr>
        <w:spacing w:before="100" w:after="200" w:line="276" w:lineRule="auto"/>
        <w:jc w:val="both"/>
        <w:rPr>
          <w:rFonts w:ascii="Maiandra GD" w:eastAsia="Times New Roman" w:hAnsi="Maiandra GD" w:cs="Tahoma"/>
          <w:sz w:val="24"/>
          <w:szCs w:val="24"/>
        </w:rPr>
      </w:pPr>
    </w:p>
    <w:p w:rsidR="00432F07" w:rsidRDefault="00432F07" w:rsidP="00432F07">
      <w:pPr>
        <w:spacing w:before="100" w:after="200" w:line="276" w:lineRule="auto"/>
        <w:jc w:val="both"/>
        <w:rPr>
          <w:rFonts w:ascii="Maiandra GD" w:eastAsia="Times New Roman" w:hAnsi="Maiandra GD" w:cs="Tahoma"/>
          <w:sz w:val="24"/>
          <w:szCs w:val="24"/>
        </w:rPr>
      </w:pPr>
    </w:p>
    <w:p w:rsidR="00432F07" w:rsidRPr="001971B3" w:rsidRDefault="00432F07" w:rsidP="00432F07">
      <w:pPr>
        <w:spacing w:before="100" w:after="200" w:line="276" w:lineRule="auto"/>
        <w:jc w:val="both"/>
        <w:rPr>
          <w:rFonts w:ascii="Maiandra GD" w:eastAsia="Times New Roman" w:hAnsi="Maiandra GD" w:cs="Tahoma"/>
          <w:sz w:val="24"/>
          <w:szCs w:val="24"/>
        </w:rPr>
      </w:pPr>
      <w:r w:rsidRPr="001971B3">
        <w:rPr>
          <w:rFonts w:ascii="Maiandra GD" w:eastAsia="Times New Roman" w:hAnsi="Maiandra GD" w:cs="Tahoma"/>
          <w:sz w:val="24"/>
          <w:szCs w:val="24"/>
        </w:rPr>
        <w:t>Minutes taken and prepared by:</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432F07" w:rsidRPr="001971B3" w:rsidTr="00C747D1">
        <w:trPr>
          <w:trHeight w:val="263"/>
        </w:trPr>
        <w:tc>
          <w:tcPr>
            <w:tcW w:w="3078" w:type="dxa"/>
            <w:shd w:val="clear" w:color="auto" w:fill="FFFFFF" w:themeFill="background1"/>
          </w:tcPr>
          <w:p w:rsidR="00432F07" w:rsidRPr="001971B3" w:rsidRDefault="00432F07" w:rsidP="00C747D1">
            <w:pPr>
              <w:tabs>
                <w:tab w:val="left" w:pos="4440"/>
              </w:tabs>
              <w:suppressAutoHyphens/>
              <w:contextualSpacing/>
              <w:rPr>
                <w:rFonts w:ascii="Maiandra GD" w:hAnsi="Maiandra GD" w:cs="Times New Roman"/>
                <w:b/>
                <w:sz w:val="26"/>
                <w:szCs w:val="26"/>
              </w:rPr>
            </w:pPr>
          </w:p>
        </w:tc>
        <w:tc>
          <w:tcPr>
            <w:tcW w:w="6750" w:type="dxa"/>
          </w:tcPr>
          <w:p w:rsidR="00432F07" w:rsidRPr="001971B3" w:rsidRDefault="00432F07" w:rsidP="00C747D1">
            <w:pPr>
              <w:suppressAutoHyphens/>
              <w:contextualSpacing/>
              <w:rPr>
                <w:rFonts w:ascii="Maiandra GD" w:hAnsi="Maiandra GD" w:cs="Times New Roman"/>
                <w:b/>
                <w:sz w:val="44"/>
                <w:szCs w:val="26"/>
              </w:rPr>
            </w:pPr>
          </w:p>
        </w:tc>
      </w:tr>
      <w:tr w:rsidR="00432F07" w:rsidRPr="001971B3" w:rsidTr="00C747D1">
        <w:trPr>
          <w:trHeight w:val="263"/>
        </w:trPr>
        <w:tc>
          <w:tcPr>
            <w:tcW w:w="3078" w:type="dxa"/>
            <w:tcBorders>
              <w:bottom w:val="single" w:sz="4" w:space="0" w:color="auto"/>
            </w:tcBorders>
            <w:shd w:val="clear" w:color="auto" w:fill="FFFFFF" w:themeFill="background1"/>
          </w:tcPr>
          <w:p w:rsidR="00432F07" w:rsidRPr="001971B3" w:rsidRDefault="00432F07" w:rsidP="00C747D1">
            <w:pPr>
              <w:tabs>
                <w:tab w:val="left" w:pos="4440"/>
              </w:tabs>
              <w:suppressAutoHyphens/>
              <w:contextualSpacing/>
              <w:rPr>
                <w:rFonts w:ascii="Maiandra GD" w:hAnsi="Maiandra GD" w:cs="Times New Roman"/>
                <w:b/>
                <w:sz w:val="26"/>
                <w:szCs w:val="26"/>
              </w:rPr>
            </w:pPr>
          </w:p>
        </w:tc>
        <w:tc>
          <w:tcPr>
            <w:tcW w:w="6750" w:type="dxa"/>
            <w:tcBorders>
              <w:bottom w:val="single" w:sz="4" w:space="0" w:color="auto"/>
            </w:tcBorders>
          </w:tcPr>
          <w:p w:rsidR="00432F07" w:rsidRPr="001971B3" w:rsidRDefault="00432F07" w:rsidP="00C747D1">
            <w:pPr>
              <w:suppressAutoHyphens/>
              <w:contextualSpacing/>
              <w:rPr>
                <w:rFonts w:ascii="Maiandra GD" w:hAnsi="Maiandra GD" w:cs="Times New Roman"/>
                <w:b/>
                <w:sz w:val="26"/>
                <w:szCs w:val="26"/>
              </w:rPr>
            </w:pPr>
            <w:r w:rsidRPr="001971B3">
              <w:rPr>
                <w:rFonts w:ascii="Maiandra GD" w:hAnsi="Maiandra GD" w:cs="Times New Roman"/>
                <w:b/>
                <w:sz w:val="26"/>
                <w:szCs w:val="26"/>
              </w:rPr>
              <w:t xml:space="preserve">Sign:                                                  Date:  </w:t>
            </w:r>
          </w:p>
        </w:tc>
      </w:tr>
      <w:tr w:rsidR="00432F07" w:rsidRPr="001971B3" w:rsidTr="00C747D1">
        <w:trPr>
          <w:trHeight w:val="720"/>
        </w:trPr>
        <w:tc>
          <w:tcPr>
            <w:tcW w:w="3078" w:type="dxa"/>
            <w:tcBorders>
              <w:top w:val="single" w:sz="4" w:space="0" w:color="auto"/>
            </w:tcBorders>
            <w:shd w:val="clear" w:color="auto" w:fill="FFFFFF" w:themeFill="background1"/>
          </w:tcPr>
          <w:p w:rsidR="00432F07" w:rsidRPr="001971B3" w:rsidRDefault="00432F07" w:rsidP="00C747D1">
            <w:pPr>
              <w:tabs>
                <w:tab w:val="left" w:pos="4440"/>
              </w:tabs>
              <w:suppressAutoHyphens/>
              <w:contextualSpacing/>
              <w:rPr>
                <w:rFonts w:ascii="Maiandra GD" w:eastAsia="Calibri" w:hAnsi="Maiandra GD" w:cs="Times New Roman"/>
                <w:b/>
                <w:sz w:val="26"/>
                <w:szCs w:val="26"/>
                <w:lang w:eastAsia="ar-SA"/>
              </w:rPr>
            </w:pPr>
            <w:r w:rsidRPr="001971B3">
              <w:rPr>
                <w:rFonts w:ascii="Maiandra GD" w:hAnsi="Maiandra GD" w:cs="Times New Roman"/>
                <w:b/>
                <w:sz w:val="26"/>
                <w:szCs w:val="26"/>
              </w:rPr>
              <w:t>Minutes Taken By:</w:t>
            </w:r>
            <w:r w:rsidRPr="001971B3">
              <w:rPr>
                <w:rFonts w:ascii="Maiandra GD" w:hAnsi="Maiandra GD" w:cs="Times New Roman"/>
                <w:b/>
                <w:sz w:val="26"/>
                <w:szCs w:val="26"/>
              </w:rPr>
              <w:tab/>
            </w:r>
          </w:p>
        </w:tc>
        <w:tc>
          <w:tcPr>
            <w:tcW w:w="6750" w:type="dxa"/>
            <w:tcBorders>
              <w:top w:val="single" w:sz="4" w:space="0" w:color="auto"/>
            </w:tcBorders>
          </w:tcPr>
          <w:p w:rsidR="00432F07" w:rsidRPr="001971B3" w:rsidRDefault="00432F07" w:rsidP="00C747D1">
            <w:pPr>
              <w:suppressAutoHyphens/>
              <w:contextualSpacing/>
              <w:jc w:val="center"/>
              <w:rPr>
                <w:rFonts w:ascii="Maiandra GD" w:hAnsi="Maiandra GD" w:cs="Times New Roman"/>
                <w:b/>
                <w:sz w:val="26"/>
                <w:szCs w:val="26"/>
              </w:rPr>
            </w:pPr>
            <w:r w:rsidRPr="001971B3">
              <w:rPr>
                <w:rFonts w:ascii="Maiandra GD" w:hAnsi="Maiandra GD" w:cs="Times New Roman"/>
                <w:b/>
                <w:sz w:val="26"/>
                <w:szCs w:val="26"/>
              </w:rPr>
              <w:t xml:space="preserve">Osman </w:t>
            </w:r>
            <w:proofErr w:type="spellStart"/>
            <w:r w:rsidRPr="001971B3">
              <w:rPr>
                <w:rFonts w:ascii="Maiandra GD" w:hAnsi="Maiandra GD" w:cs="Times New Roman"/>
                <w:b/>
                <w:sz w:val="26"/>
                <w:szCs w:val="26"/>
              </w:rPr>
              <w:t>Halake</w:t>
            </w:r>
            <w:proofErr w:type="spellEnd"/>
            <w:r w:rsidRPr="001971B3">
              <w:rPr>
                <w:rFonts w:ascii="Maiandra GD" w:hAnsi="Maiandra GD" w:cs="Times New Roman"/>
                <w:b/>
                <w:sz w:val="26"/>
                <w:szCs w:val="26"/>
              </w:rPr>
              <w:t>,</w:t>
            </w:r>
          </w:p>
          <w:p w:rsidR="00432F07" w:rsidRPr="001971B3" w:rsidRDefault="00432F07" w:rsidP="00C747D1">
            <w:pPr>
              <w:suppressAutoHyphens/>
              <w:contextualSpacing/>
              <w:jc w:val="center"/>
              <w:rPr>
                <w:rFonts w:ascii="Maiandra GD" w:eastAsia="Calibri" w:hAnsi="Maiandra GD" w:cs="Times New Roman"/>
                <w:b/>
                <w:sz w:val="26"/>
                <w:szCs w:val="26"/>
                <w:lang w:eastAsia="ar-SA"/>
              </w:rPr>
            </w:pPr>
            <w:r w:rsidRPr="001971B3">
              <w:rPr>
                <w:rFonts w:ascii="Maiandra GD" w:eastAsia="Calibri" w:hAnsi="Maiandra GD" w:cs="Times New Roman"/>
                <w:b/>
                <w:sz w:val="26"/>
                <w:szCs w:val="26"/>
                <w:lang w:eastAsia="ar-SA"/>
              </w:rPr>
              <w:t>Municipal manager/Secretary</w:t>
            </w:r>
          </w:p>
          <w:p w:rsidR="00432F07" w:rsidRPr="001971B3" w:rsidRDefault="00432F07" w:rsidP="00C747D1">
            <w:pPr>
              <w:suppressAutoHyphens/>
              <w:contextualSpacing/>
              <w:jc w:val="center"/>
              <w:rPr>
                <w:rFonts w:ascii="Maiandra GD" w:eastAsia="Calibri" w:hAnsi="Maiandra GD" w:cs="Times New Roman"/>
                <w:b/>
                <w:sz w:val="26"/>
                <w:szCs w:val="26"/>
                <w:lang w:eastAsia="ar-SA"/>
              </w:rPr>
            </w:pPr>
            <w:r w:rsidRPr="001971B3">
              <w:rPr>
                <w:rFonts w:ascii="Maiandra GD" w:eastAsia="Calibri" w:hAnsi="Maiandra GD" w:cs="Times New Roman"/>
                <w:b/>
                <w:sz w:val="26"/>
                <w:szCs w:val="26"/>
                <w:lang w:eastAsia="ar-SA"/>
              </w:rPr>
              <w:t xml:space="preserve">Municipality of Isiolo </w:t>
            </w:r>
          </w:p>
        </w:tc>
      </w:tr>
      <w:tr w:rsidR="00432F07" w:rsidRPr="001971B3" w:rsidTr="00C747D1">
        <w:trPr>
          <w:trHeight w:val="720"/>
        </w:trPr>
        <w:tc>
          <w:tcPr>
            <w:tcW w:w="3078" w:type="dxa"/>
            <w:shd w:val="clear" w:color="auto" w:fill="FFFFFF" w:themeFill="background1"/>
          </w:tcPr>
          <w:p w:rsidR="00432F07" w:rsidRPr="001971B3" w:rsidRDefault="00432F07" w:rsidP="00C747D1">
            <w:pPr>
              <w:tabs>
                <w:tab w:val="left" w:pos="4440"/>
              </w:tabs>
              <w:suppressAutoHyphens/>
              <w:contextualSpacing/>
              <w:rPr>
                <w:rFonts w:ascii="Maiandra GD" w:hAnsi="Maiandra GD" w:cs="Times New Roman"/>
                <w:b/>
                <w:sz w:val="26"/>
                <w:szCs w:val="26"/>
              </w:rPr>
            </w:pPr>
          </w:p>
        </w:tc>
        <w:tc>
          <w:tcPr>
            <w:tcW w:w="6750" w:type="dxa"/>
          </w:tcPr>
          <w:p w:rsidR="00432F07" w:rsidRPr="001971B3" w:rsidRDefault="00432F07" w:rsidP="00C747D1">
            <w:pPr>
              <w:suppressAutoHyphens/>
              <w:contextualSpacing/>
              <w:jc w:val="center"/>
              <w:rPr>
                <w:rFonts w:ascii="Maiandra GD" w:hAnsi="Maiandra GD" w:cs="Times New Roman"/>
                <w:b/>
                <w:sz w:val="180"/>
                <w:szCs w:val="26"/>
              </w:rPr>
            </w:pPr>
          </w:p>
          <w:p w:rsidR="00432F07" w:rsidRPr="001971B3" w:rsidRDefault="00432F07" w:rsidP="00C747D1">
            <w:pPr>
              <w:suppressAutoHyphens/>
              <w:contextualSpacing/>
              <w:jc w:val="center"/>
              <w:rPr>
                <w:rFonts w:ascii="Maiandra GD" w:hAnsi="Maiandra GD" w:cs="Times New Roman"/>
                <w:b/>
                <w:sz w:val="180"/>
                <w:szCs w:val="26"/>
              </w:rPr>
            </w:pPr>
          </w:p>
        </w:tc>
      </w:tr>
      <w:tr w:rsidR="00432F07" w:rsidRPr="001971B3" w:rsidTr="00C747D1">
        <w:trPr>
          <w:trHeight w:val="290"/>
        </w:trPr>
        <w:tc>
          <w:tcPr>
            <w:tcW w:w="3078" w:type="dxa"/>
            <w:tcBorders>
              <w:bottom w:val="single" w:sz="4" w:space="0" w:color="auto"/>
            </w:tcBorders>
            <w:shd w:val="clear" w:color="auto" w:fill="FFFFFF" w:themeFill="background1"/>
          </w:tcPr>
          <w:p w:rsidR="00432F07" w:rsidRPr="001971B3" w:rsidRDefault="00432F07" w:rsidP="00C747D1">
            <w:pPr>
              <w:tabs>
                <w:tab w:val="left" w:pos="4440"/>
              </w:tabs>
              <w:suppressAutoHyphens/>
              <w:contextualSpacing/>
              <w:rPr>
                <w:rFonts w:ascii="Maiandra GD" w:hAnsi="Maiandra GD" w:cs="Times New Roman"/>
                <w:b/>
                <w:sz w:val="24"/>
                <w:szCs w:val="26"/>
              </w:rPr>
            </w:pPr>
          </w:p>
        </w:tc>
        <w:tc>
          <w:tcPr>
            <w:tcW w:w="6750" w:type="dxa"/>
            <w:tcBorders>
              <w:bottom w:val="single" w:sz="4" w:space="0" w:color="auto"/>
            </w:tcBorders>
          </w:tcPr>
          <w:p w:rsidR="00432F07" w:rsidRPr="001971B3" w:rsidRDefault="00432F07" w:rsidP="00C747D1">
            <w:pPr>
              <w:suppressAutoHyphens/>
              <w:contextualSpacing/>
              <w:rPr>
                <w:rFonts w:ascii="Maiandra GD" w:hAnsi="Maiandra GD" w:cs="Times New Roman"/>
                <w:b/>
                <w:sz w:val="26"/>
                <w:szCs w:val="26"/>
              </w:rPr>
            </w:pPr>
            <w:r w:rsidRPr="001971B3">
              <w:rPr>
                <w:rFonts w:ascii="Maiandra GD" w:hAnsi="Maiandra GD" w:cs="Times New Roman"/>
                <w:b/>
                <w:sz w:val="26"/>
                <w:szCs w:val="26"/>
              </w:rPr>
              <w:t xml:space="preserve">Sign:                                                  Date:  </w:t>
            </w:r>
          </w:p>
        </w:tc>
      </w:tr>
      <w:tr w:rsidR="00432F07" w:rsidRPr="001971B3" w:rsidTr="00C747D1">
        <w:trPr>
          <w:trHeight w:val="720"/>
        </w:trPr>
        <w:tc>
          <w:tcPr>
            <w:tcW w:w="3078" w:type="dxa"/>
            <w:tcBorders>
              <w:top w:val="single" w:sz="4" w:space="0" w:color="auto"/>
            </w:tcBorders>
            <w:shd w:val="clear" w:color="auto" w:fill="FFFFFF" w:themeFill="background1"/>
          </w:tcPr>
          <w:p w:rsidR="00432F07" w:rsidRPr="001971B3" w:rsidRDefault="00432F07" w:rsidP="00C747D1">
            <w:pPr>
              <w:suppressAutoHyphens/>
              <w:spacing w:line="276" w:lineRule="auto"/>
              <w:contextualSpacing/>
              <w:rPr>
                <w:rFonts w:ascii="Maiandra GD" w:eastAsia="Calibri" w:hAnsi="Maiandra GD" w:cs="Times New Roman"/>
                <w:b/>
                <w:sz w:val="26"/>
                <w:szCs w:val="26"/>
                <w:lang w:eastAsia="ar-SA"/>
              </w:rPr>
            </w:pPr>
            <w:r w:rsidRPr="001971B3">
              <w:rPr>
                <w:rFonts w:ascii="Maiandra GD" w:hAnsi="Maiandra GD" w:cs="Times New Roman"/>
                <w:b/>
                <w:sz w:val="26"/>
                <w:szCs w:val="26"/>
              </w:rPr>
              <w:t>Minutes Confirmed By</w:t>
            </w:r>
            <w:r w:rsidRPr="001971B3">
              <w:rPr>
                <w:rFonts w:ascii="Maiandra GD" w:eastAsia="Calibri" w:hAnsi="Maiandra GD" w:cs="Times New Roman"/>
                <w:b/>
                <w:sz w:val="26"/>
                <w:szCs w:val="26"/>
                <w:lang w:eastAsia="ar-SA"/>
              </w:rPr>
              <w:t>:</w:t>
            </w:r>
          </w:p>
        </w:tc>
        <w:tc>
          <w:tcPr>
            <w:tcW w:w="6750" w:type="dxa"/>
            <w:tcBorders>
              <w:top w:val="single" w:sz="4" w:space="0" w:color="auto"/>
            </w:tcBorders>
          </w:tcPr>
          <w:p w:rsidR="00432F07" w:rsidRPr="001971B3" w:rsidRDefault="00432F07" w:rsidP="00C747D1">
            <w:pPr>
              <w:suppressAutoHyphens/>
              <w:spacing w:line="276" w:lineRule="auto"/>
              <w:contextualSpacing/>
              <w:jc w:val="center"/>
              <w:rPr>
                <w:rFonts w:ascii="Maiandra GD" w:eastAsia="Calibri" w:hAnsi="Maiandra GD" w:cs="Times New Roman"/>
                <w:b/>
                <w:sz w:val="26"/>
                <w:szCs w:val="26"/>
                <w:lang w:eastAsia="ar-SA"/>
              </w:rPr>
            </w:pPr>
            <w:r w:rsidRPr="001971B3">
              <w:rPr>
                <w:rFonts w:ascii="Maiandra GD" w:eastAsia="Calibri" w:hAnsi="Maiandra GD" w:cs="Times New Roman"/>
                <w:b/>
                <w:sz w:val="26"/>
                <w:szCs w:val="26"/>
                <w:lang w:eastAsia="ar-SA"/>
              </w:rPr>
              <w:t xml:space="preserve">Chairman </w:t>
            </w:r>
          </w:p>
          <w:p w:rsidR="00432F07" w:rsidRPr="001971B3" w:rsidRDefault="00432F07" w:rsidP="00C747D1">
            <w:pPr>
              <w:suppressAutoHyphens/>
              <w:spacing w:line="276" w:lineRule="auto"/>
              <w:contextualSpacing/>
              <w:jc w:val="center"/>
              <w:rPr>
                <w:rFonts w:ascii="Maiandra GD" w:eastAsia="Calibri" w:hAnsi="Maiandra GD" w:cs="Times New Roman"/>
                <w:b/>
                <w:sz w:val="26"/>
                <w:szCs w:val="26"/>
                <w:lang w:eastAsia="ar-SA"/>
              </w:rPr>
            </w:pPr>
            <w:r w:rsidRPr="001971B3">
              <w:rPr>
                <w:rFonts w:ascii="Maiandra GD" w:eastAsia="Calibri" w:hAnsi="Maiandra GD" w:cs="Times New Roman"/>
                <w:b/>
                <w:sz w:val="26"/>
                <w:szCs w:val="26"/>
                <w:lang w:eastAsia="ar-SA"/>
              </w:rPr>
              <w:t>Board Municipality of Isiolo</w:t>
            </w:r>
          </w:p>
          <w:p w:rsidR="00432F07" w:rsidRPr="001971B3" w:rsidRDefault="00432F07" w:rsidP="00C747D1">
            <w:pPr>
              <w:suppressAutoHyphens/>
              <w:spacing w:line="276" w:lineRule="auto"/>
              <w:contextualSpacing/>
              <w:jc w:val="center"/>
              <w:rPr>
                <w:rFonts w:ascii="Maiandra GD" w:eastAsia="Calibri" w:hAnsi="Maiandra GD" w:cs="Times New Roman"/>
                <w:b/>
                <w:sz w:val="26"/>
                <w:szCs w:val="26"/>
                <w:lang w:eastAsia="ar-SA"/>
              </w:rPr>
            </w:pPr>
            <w:r w:rsidRPr="001971B3">
              <w:rPr>
                <w:rFonts w:ascii="Maiandra GD" w:eastAsia="Calibri" w:hAnsi="Maiandra GD" w:cs="Times New Roman"/>
                <w:b/>
                <w:sz w:val="26"/>
                <w:szCs w:val="26"/>
                <w:lang w:eastAsia="ar-SA"/>
              </w:rPr>
              <w:t xml:space="preserve">County Government of Isiolo. </w:t>
            </w:r>
          </w:p>
        </w:tc>
      </w:tr>
    </w:tbl>
    <w:p w:rsidR="00432F07" w:rsidRDefault="00432F07" w:rsidP="00432F07">
      <w:pPr>
        <w:spacing w:before="100" w:after="200" w:line="276" w:lineRule="auto"/>
        <w:jc w:val="both"/>
        <w:rPr>
          <w:rFonts w:ascii="Maiandra GD" w:eastAsia="Times New Roman" w:hAnsi="Maiandra GD" w:cs="Tahoma"/>
          <w:b/>
          <w:sz w:val="24"/>
          <w:szCs w:val="24"/>
        </w:rPr>
      </w:pPr>
    </w:p>
    <w:p w:rsidR="00432F07" w:rsidRDefault="00432F07" w:rsidP="00432F07">
      <w:pPr>
        <w:spacing w:before="100" w:after="200" w:line="276" w:lineRule="auto"/>
        <w:jc w:val="both"/>
        <w:rPr>
          <w:rFonts w:ascii="Maiandra GD" w:eastAsia="Times New Roman" w:hAnsi="Maiandra GD" w:cs="Tahoma"/>
          <w:b/>
          <w:sz w:val="24"/>
          <w:szCs w:val="24"/>
        </w:rPr>
      </w:pPr>
    </w:p>
    <w:p w:rsidR="00432F07" w:rsidRDefault="00432F07" w:rsidP="00432F07">
      <w:pPr>
        <w:spacing w:before="100" w:after="200" w:line="276" w:lineRule="auto"/>
        <w:jc w:val="both"/>
        <w:rPr>
          <w:rFonts w:ascii="Maiandra GD" w:eastAsia="Times New Roman" w:hAnsi="Maiandra GD" w:cs="Tahoma"/>
          <w:b/>
          <w:sz w:val="24"/>
          <w:szCs w:val="24"/>
        </w:rPr>
      </w:pPr>
    </w:p>
    <w:p w:rsidR="00432F07" w:rsidRDefault="00432F07"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C5150E" w:rsidRDefault="00C5150E" w:rsidP="004255F4">
      <w:pPr>
        <w:rPr>
          <w:b/>
          <w:bCs/>
        </w:rPr>
      </w:pPr>
    </w:p>
    <w:p w:rsidR="004255F4" w:rsidRPr="004255F4" w:rsidRDefault="004255F4" w:rsidP="004255F4">
      <w:pPr>
        <w:rPr>
          <w:b/>
          <w:bCs/>
        </w:rPr>
      </w:pPr>
      <w:r w:rsidRPr="004255F4">
        <w:rPr>
          <w:b/>
          <w:bCs/>
        </w:rPr>
        <w:lastRenderedPageBreak/>
        <w:t>Detailed Minutes</w:t>
      </w:r>
    </w:p>
    <w:p w:rsidR="004255F4" w:rsidRPr="004255F4" w:rsidRDefault="004255F4" w:rsidP="004255F4">
      <w:pPr>
        <w:rPr>
          <w:b/>
          <w:bCs/>
        </w:rPr>
      </w:pPr>
      <w:r w:rsidRPr="004255F4">
        <w:rPr>
          <w:b/>
          <w:bCs/>
        </w:rPr>
        <w:t>1. Opening and Welcome Remarks</w:t>
      </w:r>
    </w:p>
    <w:p w:rsidR="004255F4" w:rsidRPr="004255F4" w:rsidRDefault="004255F4" w:rsidP="004255F4">
      <w:r w:rsidRPr="004255F4">
        <w:t>The meeting was called to order by [Name], who welcomed all participants and outlined the importance of developing an effective storm water management strategy. They highlighted the adverse effects of poor storm water management, including urban flooding, environmental degradation, and health hazards.</w:t>
      </w:r>
    </w:p>
    <w:p w:rsidR="004255F4" w:rsidRPr="004255F4" w:rsidRDefault="004255F4" w:rsidP="004255F4">
      <w:pPr>
        <w:rPr>
          <w:b/>
          <w:bCs/>
        </w:rPr>
      </w:pPr>
      <w:r w:rsidRPr="004255F4">
        <w:rPr>
          <w:b/>
          <w:bCs/>
        </w:rPr>
        <w:t>2. Review of Current Storm Water Management Challenges</w:t>
      </w:r>
    </w:p>
    <w:p w:rsidR="004255F4" w:rsidRPr="004255F4" w:rsidRDefault="004255F4" w:rsidP="004255F4">
      <w:r w:rsidRPr="004255F4">
        <w:t xml:space="preserve">The </w:t>
      </w:r>
      <w:r w:rsidRPr="004255F4">
        <w:rPr>
          <w:b/>
          <w:bCs/>
        </w:rPr>
        <w:t>Urban Planning Department</w:t>
      </w:r>
      <w:r w:rsidRPr="004255F4">
        <w:t xml:space="preserve"> presented an assessment report identifying key challenges:</w:t>
      </w:r>
    </w:p>
    <w:p w:rsidR="004255F4" w:rsidRPr="004255F4" w:rsidRDefault="004255F4" w:rsidP="004255F4">
      <w:pPr>
        <w:numPr>
          <w:ilvl w:val="0"/>
          <w:numId w:val="9"/>
        </w:numPr>
      </w:pPr>
      <w:r w:rsidRPr="004255F4">
        <w:t xml:space="preserve">Inadequate drainage systems in urban and </w:t>
      </w:r>
      <w:proofErr w:type="spellStart"/>
      <w:r w:rsidRPr="004255F4">
        <w:t>peri</w:t>
      </w:r>
      <w:proofErr w:type="spellEnd"/>
      <w:r w:rsidRPr="004255F4">
        <w:t>-urban areas.</w:t>
      </w:r>
    </w:p>
    <w:p w:rsidR="004255F4" w:rsidRPr="004255F4" w:rsidRDefault="004255F4" w:rsidP="004255F4">
      <w:pPr>
        <w:numPr>
          <w:ilvl w:val="0"/>
          <w:numId w:val="9"/>
        </w:numPr>
      </w:pPr>
      <w:r w:rsidRPr="004255F4">
        <w:t>Poor maintenance of existing storm water infrastructure.</w:t>
      </w:r>
    </w:p>
    <w:p w:rsidR="004255F4" w:rsidRPr="004255F4" w:rsidRDefault="004255F4" w:rsidP="004255F4">
      <w:pPr>
        <w:numPr>
          <w:ilvl w:val="0"/>
          <w:numId w:val="9"/>
        </w:numPr>
      </w:pPr>
      <w:r w:rsidRPr="004255F4">
        <w:t>Increased urbanization leading to reduced permeable surfaces.</w:t>
      </w:r>
    </w:p>
    <w:p w:rsidR="004255F4" w:rsidRPr="004255F4" w:rsidRDefault="004255F4" w:rsidP="004255F4">
      <w:pPr>
        <w:numPr>
          <w:ilvl w:val="0"/>
          <w:numId w:val="9"/>
        </w:numPr>
      </w:pPr>
      <w:r w:rsidRPr="004255F4">
        <w:t>Pollution of water bodies due to uncontrolled runoff.</w:t>
      </w:r>
    </w:p>
    <w:p w:rsidR="004255F4" w:rsidRPr="004255F4" w:rsidRDefault="004255F4" w:rsidP="004255F4">
      <w:pPr>
        <w:numPr>
          <w:ilvl w:val="0"/>
          <w:numId w:val="9"/>
        </w:numPr>
      </w:pPr>
      <w:r w:rsidRPr="004255F4">
        <w:t>High cost of implementing large-scale storm water management solutions.</w:t>
      </w:r>
    </w:p>
    <w:p w:rsidR="004255F4" w:rsidRPr="004255F4" w:rsidRDefault="004255F4" w:rsidP="004255F4">
      <w:r w:rsidRPr="004255F4">
        <w:rPr>
          <w:b/>
          <w:bCs/>
        </w:rPr>
        <w:t>Data Highlights:</w:t>
      </w:r>
    </w:p>
    <w:p w:rsidR="004255F4" w:rsidRPr="004255F4" w:rsidRDefault="004255F4" w:rsidP="004255F4">
      <w:pPr>
        <w:numPr>
          <w:ilvl w:val="0"/>
          <w:numId w:val="10"/>
        </w:numPr>
      </w:pPr>
      <w:r w:rsidRPr="004255F4">
        <w:t>Recent rainfall caused flooding in [specific locations], affecting [number] households and causing property damage.</w:t>
      </w:r>
    </w:p>
    <w:p w:rsidR="004255F4" w:rsidRPr="004255F4" w:rsidRDefault="004255F4" w:rsidP="004255F4">
      <w:pPr>
        <w:numPr>
          <w:ilvl w:val="0"/>
          <w:numId w:val="10"/>
        </w:numPr>
      </w:pPr>
      <w:r w:rsidRPr="004255F4">
        <w:t>[Percentage]% of urban areas lack proper drainage facilities.</w:t>
      </w:r>
    </w:p>
    <w:p w:rsidR="004255F4" w:rsidRPr="004255F4" w:rsidRDefault="004255F4" w:rsidP="004255F4">
      <w:pPr>
        <w:rPr>
          <w:b/>
          <w:bCs/>
        </w:rPr>
      </w:pPr>
      <w:r w:rsidRPr="004255F4">
        <w:rPr>
          <w:b/>
          <w:bCs/>
        </w:rPr>
        <w:t>3. Presentation of Proposed Management Strategies</w:t>
      </w:r>
    </w:p>
    <w:p w:rsidR="004255F4" w:rsidRPr="004255F4" w:rsidRDefault="004255F4" w:rsidP="004255F4">
      <w:r w:rsidRPr="004255F4">
        <w:t xml:space="preserve">The </w:t>
      </w:r>
      <w:r w:rsidRPr="004255F4">
        <w:rPr>
          <w:b/>
          <w:bCs/>
        </w:rPr>
        <w:t>Environmental Expert Team</w:t>
      </w:r>
      <w:r w:rsidRPr="004255F4">
        <w:t xml:space="preserve"> presented a comprehensive plan with the following strategies:</w:t>
      </w:r>
    </w:p>
    <w:p w:rsidR="004255F4" w:rsidRPr="004255F4" w:rsidRDefault="004255F4" w:rsidP="004255F4">
      <w:pPr>
        <w:numPr>
          <w:ilvl w:val="0"/>
          <w:numId w:val="11"/>
        </w:numPr>
      </w:pPr>
      <w:r w:rsidRPr="004255F4">
        <w:rPr>
          <w:b/>
          <w:bCs/>
        </w:rPr>
        <w:t>Infrastructure Upgrades:</w:t>
      </w:r>
      <w:r w:rsidRPr="004255F4">
        <w:t xml:space="preserve"> Construction of new storm drains and rehabilitation of existing ones.</w:t>
      </w:r>
    </w:p>
    <w:p w:rsidR="004255F4" w:rsidRPr="004255F4" w:rsidRDefault="004255F4" w:rsidP="004255F4">
      <w:pPr>
        <w:numPr>
          <w:ilvl w:val="0"/>
          <w:numId w:val="11"/>
        </w:numPr>
      </w:pPr>
      <w:r w:rsidRPr="004255F4">
        <w:rPr>
          <w:b/>
          <w:bCs/>
        </w:rPr>
        <w:t>Green Infrastructure Solutions:</w:t>
      </w:r>
      <w:r w:rsidRPr="004255F4">
        <w:t xml:space="preserve"> Implementation of rain gardens, </w:t>
      </w:r>
      <w:proofErr w:type="spellStart"/>
      <w:r w:rsidRPr="004255F4">
        <w:t>bioswales</w:t>
      </w:r>
      <w:proofErr w:type="spellEnd"/>
      <w:r w:rsidRPr="004255F4">
        <w:t>, and permeable pavements to enhance infiltration.</w:t>
      </w:r>
    </w:p>
    <w:p w:rsidR="004255F4" w:rsidRPr="004255F4" w:rsidRDefault="004255F4" w:rsidP="004255F4">
      <w:pPr>
        <w:numPr>
          <w:ilvl w:val="0"/>
          <w:numId w:val="11"/>
        </w:numPr>
      </w:pPr>
      <w:r w:rsidRPr="004255F4">
        <w:rPr>
          <w:b/>
          <w:bCs/>
        </w:rPr>
        <w:t>Community-Based Approaches:</w:t>
      </w:r>
      <w:r w:rsidRPr="004255F4">
        <w:t xml:space="preserve"> Engaging local communities in maintaining storm drains and controlling pollution.</w:t>
      </w:r>
    </w:p>
    <w:p w:rsidR="004255F4" w:rsidRPr="004255F4" w:rsidRDefault="004255F4" w:rsidP="004255F4">
      <w:pPr>
        <w:numPr>
          <w:ilvl w:val="0"/>
          <w:numId w:val="11"/>
        </w:numPr>
      </w:pPr>
      <w:r w:rsidRPr="004255F4">
        <w:rPr>
          <w:b/>
          <w:bCs/>
        </w:rPr>
        <w:t>Flood Risk Mapping:</w:t>
      </w:r>
      <w:r w:rsidRPr="004255F4">
        <w:t xml:space="preserve"> Developing GIS-based flood maps to identify high-risk zones.</w:t>
      </w:r>
    </w:p>
    <w:p w:rsidR="004255F4" w:rsidRPr="004255F4" w:rsidRDefault="004255F4" w:rsidP="004255F4">
      <w:pPr>
        <w:numPr>
          <w:ilvl w:val="0"/>
          <w:numId w:val="11"/>
        </w:numPr>
      </w:pPr>
      <w:r w:rsidRPr="004255F4">
        <w:rPr>
          <w:b/>
          <w:bCs/>
        </w:rPr>
        <w:t>Policy Framework:</w:t>
      </w:r>
      <w:r w:rsidRPr="004255F4">
        <w:t xml:space="preserve"> Establishing stricter regulations on urban planning and construction to ensure compliance with storm water management standards.</w:t>
      </w:r>
    </w:p>
    <w:p w:rsidR="004255F4" w:rsidRPr="004255F4" w:rsidRDefault="004255F4" w:rsidP="004255F4">
      <w:r w:rsidRPr="004255F4">
        <w:rPr>
          <w:b/>
          <w:bCs/>
        </w:rPr>
        <w:t>Estimated Costs and Timeline:</w:t>
      </w:r>
    </w:p>
    <w:p w:rsidR="004255F4" w:rsidRPr="004255F4" w:rsidRDefault="004255F4" w:rsidP="004255F4">
      <w:pPr>
        <w:numPr>
          <w:ilvl w:val="0"/>
          <w:numId w:val="12"/>
        </w:numPr>
      </w:pPr>
      <w:r w:rsidRPr="004255F4">
        <w:t>Infrastructure upgrade budget: KES [Insert Amount].</w:t>
      </w:r>
    </w:p>
    <w:p w:rsidR="004255F4" w:rsidRPr="004255F4" w:rsidRDefault="004255F4" w:rsidP="004255F4">
      <w:pPr>
        <w:numPr>
          <w:ilvl w:val="0"/>
          <w:numId w:val="12"/>
        </w:numPr>
      </w:pPr>
      <w:r w:rsidRPr="004255F4">
        <w:t>Phase 1 Implementation (Pilot Areas): [Insert Timeline].</w:t>
      </w:r>
    </w:p>
    <w:p w:rsidR="004255F4" w:rsidRPr="004255F4" w:rsidRDefault="004255F4" w:rsidP="004255F4">
      <w:pPr>
        <w:rPr>
          <w:b/>
          <w:bCs/>
        </w:rPr>
      </w:pPr>
      <w:r w:rsidRPr="004255F4">
        <w:rPr>
          <w:b/>
          <w:bCs/>
        </w:rPr>
        <w:t>4. Discussion and Stakeholder Contributions</w:t>
      </w:r>
    </w:p>
    <w:p w:rsidR="004255F4" w:rsidRPr="004255F4" w:rsidRDefault="004255F4" w:rsidP="004255F4">
      <w:r w:rsidRPr="004255F4">
        <w:lastRenderedPageBreak/>
        <w:t>Participants provided insights and feedback:</w:t>
      </w:r>
    </w:p>
    <w:p w:rsidR="004255F4" w:rsidRPr="004255F4" w:rsidRDefault="004255F4" w:rsidP="004255F4">
      <w:pPr>
        <w:numPr>
          <w:ilvl w:val="0"/>
          <w:numId w:val="13"/>
        </w:numPr>
      </w:pPr>
      <w:r w:rsidRPr="004255F4">
        <w:rPr>
          <w:b/>
          <w:bCs/>
        </w:rPr>
        <w:t>Municipal Manager:</w:t>
      </w:r>
      <w:r w:rsidRPr="004255F4">
        <w:t xml:space="preserve"> Suggested integrating the plan into the broader urban development strategy and securing funding through partnerships.</w:t>
      </w:r>
    </w:p>
    <w:p w:rsidR="004255F4" w:rsidRPr="004255F4" w:rsidRDefault="004255F4" w:rsidP="004255F4">
      <w:pPr>
        <w:numPr>
          <w:ilvl w:val="0"/>
          <w:numId w:val="13"/>
        </w:numPr>
      </w:pPr>
      <w:r w:rsidRPr="004255F4">
        <w:rPr>
          <w:b/>
          <w:bCs/>
        </w:rPr>
        <w:t>Community Leaders:</w:t>
      </w:r>
      <w:r w:rsidRPr="004255F4">
        <w:t xml:space="preserve"> Highlighted the need for public education on preventing drainage blockages caused by waste disposal.</w:t>
      </w:r>
    </w:p>
    <w:p w:rsidR="004255F4" w:rsidRPr="004255F4" w:rsidRDefault="004255F4" w:rsidP="004255F4">
      <w:pPr>
        <w:numPr>
          <w:ilvl w:val="0"/>
          <w:numId w:val="13"/>
        </w:numPr>
      </w:pPr>
      <w:r w:rsidRPr="004255F4">
        <w:rPr>
          <w:b/>
          <w:bCs/>
        </w:rPr>
        <w:t>Public Works Officials:</w:t>
      </w:r>
      <w:r w:rsidRPr="004255F4">
        <w:t xml:space="preserve"> Recommended routine maintenance schedules for existing systems to prevent clogging during heavy rains.</w:t>
      </w:r>
    </w:p>
    <w:p w:rsidR="004255F4" w:rsidRPr="004255F4" w:rsidRDefault="004255F4" w:rsidP="004255F4">
      <w:pPr>
        <w:numPr>
          <w:ilvl w:val="0"/>
          <w:numId w:val="13"/>
        </w:numPr>
      </w:pPr>
      <w:r w:rsidRPr="004255F4">
        <w:rPr>
          <w:b/>
          <w:bCs/>
        </w:rPr>
        <w:t>Civil Society Representatives:</w:t>
      </w:r>
      <w:r w:rsidRPr="004255F4">
        <w:t xml:space="preserve"> Emphasized the importance of inclusivity in the strategy, particularly involving marginalized communities.</w:t>
      </w:r>
    </w:p>
    <w:p w:rsidR="004255F4" w:rsidRPr="004255F4" w:rsidRDefault="004255F4" w:rsidP="004255F4">
      <w:r w:rsidRPr="004255F4">
        <w:t>Key Questions Raised:</w:t>
      </w:r>
    </w:p>
    <w:p w:rsidR="004255F4" w:rsidRPr="004255F4" w:rsidRDefault="004255F4" w:rsidP="004255F4">
      <w:pPr>
        <w:numPr>
          <w:ilvl w:val="0"/>
          <w:numId w:val="14"/>
        </w:numPr>
      </w:pPr>
      <w:r w:rsidRPr="004255F4">
        <w:t>How will funding gaps be addressed?</w:t>
      </w:r>
    </w:p>
    <w:p w:rsidR="004255F4" w:rsidRPr="004255F4" w:rsidRDefault="004255F4" w:rsidP="004255F4">
      <w:pPr>
        <w:numPr>
          <w:ilvl w:val="0"/>
          <w:numId w:val="14"/>
        </w:numPr>
      </w:pPr>
      <w:r w:rsidRPr="004255F4">
        <w:t>What role will community groups play in long-term maintenance?</w:t>
      </w:r>
    </w:p>
    <w:p w:rsidR="004255F4" w:rsidRPr="004255F4" w:rsidRDefault="004255F4" w:rsidP="004255F4">
      <w:pPr>
        <w:numPr>
          <w:ilvl w:val="0"/>
          <w:numId w:val="14"/>
        </w:numPr>
      </w:pPr>
      <w:r w:rsidRPr="004255F4">
        <w:t>How will the county mitigate disruptions during infrastructure upgrades?</w:t>
      </w:r>
    </w:p>
    <w:p w:rsidR="004255F4" w:rsidRPr="004255F4" w:rsidRDefault="004255F4" w:rsidP="004255F4">
      <w:pPr>
        <w:rPr>
          <w:b/>
          <w:bCs/>
        </w:rPr>
      </w:pPr>
      <w:r w:rsidRPr="004255F4">
        <w:rPr>
          <w:b/>
          <w:bCs/>
        </w:rPr>
        <w:t>5. Agreement on Actionable Steps</w:t>
      </w:r>
    </w:p>
    <w:p w:rsidR="004255F4" w:rsidRPr="004255F4" w:rsidRDefault="004255F4" w:rsidP="004255F4">
      <w:r w:rsidRPr="004255F4">
        <w:t>The following steps were agreed upon:</w:t>
      </w:r>
    </w:p>
    <w:p w:rsidR="004255F4" w:rsidRPr="004255F4" w:rsidRDefault="004255F4" w:rsidP="004255F4">
      <w:pPr>
        <w:numPr>
          <w:ilvl w:val="0"/>
          <w:numId w:val="15"/>
        </w:numPr>
      </w:pPr>
      <w:r w:rsidRPr="004255F4">
        <w:rPr>
          <w:b/>
          <w:bCs/>
        </w:rPr>
        <w:t>Immediate Actions:</w:t>
      </w:r>
    </w:p>
    <w:p w:rsidR="004255F4" w:rsidRPr="004255F4" w:rsidRDefault="004255F4" w:rsidP="004255F4">
      <w:pPr>
        <w:numPr>
          <w:ilvl w:val="1"/>
          <w:numId w:val="15"/>
        </w:numPr>
      </w:pPr>
      <w:r w:rsidRPr="004255F4">
        <w:t>Conduct a detailed survey of drainage systems in critical areas.</w:t>
      </w:r>
    </w:p>
    <w:p w:rsidR="004255F4" w:rsidRPr="004255F4" w:rsidRDefault="004255F4" w:rsidP="004255F4">
      <w:pPr>
        <w:numPr>
          <w:ilvl w:val="1"/>
          <w:numId w:val="15"/>
        </w:numPr>
      </w:pPr>
      <w:r w:rsidRPr="004255F4">
        <w:t>Launch a public awareness campaign on proper waste disposal and its link to storm water management.</w:t>
      </w:r>
    </w:p>
    <w:p w:rsidR="004255F4" w:rsidRPr="004255F4" w:rsidRDefault="004255F4" w:rsidP="004255F4">
      <w:pPr>
        <w:numPr>
          <w:ilvl w:val="0"/>
          <w:numId w:val="15"/>
        </w:numPr>
      </w:pPr>
      <w:r w:rsidRPr="004255F4">
        <w:rPr>
          <w:b/>
          <w:bCs/>
        </w:rPr>
        <w:t>Short-Term Goals:</w:t>
      </w:r>
    </w:p>
    <w:p w:rsidR="004255F4" w:rsidRPr="004255F4" w:rsidRDefault="004255F4" w:rsidP="004255F4">
      <w:pPr>
        <w:numPr>
          <w:ilvl w:val="1"/>
          <w:numId w:val="15"/>
        </w:numPr>
      </w:pPr>
      <w:r w:rsidRPr="004255F4">
        <w:t>Secure funding from development partners and explore public-private partnerships.</w:t>
      </w:r>
    </w:p>
    <w:p w:rsidR="004255F4" w:rsidRPr="004255F4" w:rsidRDefault="004255F4" w:rsidP="004255F4">
      <w:pPr>
        <w:numPr>
          <w:ilvl w:val="1"/>
          <w:numId w:val="15"/>
        </w:numPr>
      </w:pPr>
      <w:r w:rsidRPr="004255F4">
        <w:t>Pilot green infrastructure solutions in [specific pilot areas].</w:t>
      </w:r>
    </w:p>
    <w:p w:rsidR="004255F4" w:rsidRPr="004255F4" w:rsidRDefault="004255F4" w:rsidP="004255F4">
      <w:pPr>
        <w:numPr>
          <w:ilvl w:val="0"/>
          <w:numId w:val="15"/>
        </w:numPr>
      </w:pPr>
      <w:r w:rsidRPr="004255F4">
        <w:rPr>
          <w:b/>
          <w:bCs/>
        </w:rPr>
        <w:t>Long-Term Plan:</w:t>
      </w:r>
    </w:p>
    <w:p w:rsidR="004255F4" w:rsidRPr="004255F4" w:rsidRDefault="004255F4" w:rsidP="004255F4">
      <w:pPr>
        <w:numPr>
          <w:ilvl w:val="1"/>
          <w:numId w:val="15"/>
        </w:numPr>
      </w:pPr>
      <w:r w:rsidRPr="004255F4">
        <w:t>Integrate the storm water management strategy into the County Integrated Development Plan (CIDP).</w:t>
      </w:r>
    </w:p>
    <w:p w:rsidR="004255F4" w:rsidRPr="004255F4" w:rsidRDefault="004255F4" w:rsidP="004255F4">
      <w:pPr>
        <w:numPr>
          <w:ilvl w:val="1"/>
          <w:numId w:val="15"/>
        </w:numPr>
      </w:pPr>
      <w:r w:rsidRPr="004255F4">
        <w:t>Establish a monitoring and evaluation framework to track progress.</w:t>
      </w:r>
    </w:p>
    <w:p w:rsidR="004255F4" w:rsidRPr="004255F4" w:rsidRDefault="004255F4" w:rsidP="004255F4">
      <w:pPr>
        <w:rPr>
          <w:b/>
          <w:bCs/>
        </w:rPr>
      </w:pPr>
      <w:r w:rsidRPr="004255F4">
        <w:rPr>
          <w:b/>
          <w:bCs/>
        </w:rPr>
        <w:t>6. Closing Remarks</w:t>
      </w:r>
    </w:p>
    <w:p w:rsidR="004255F4" w:rsidRPr="004255F4" w:rsidRDefault="004255F4" w:rsidP="004255F4">
      <w:r w:rsidRPr="004255F4">
        <w:t>The Chairperson thanked all attendees for their active participation and emphasized the urgency of implementing the plan ahead of the next rainy season. Stakeholders were requested to follow up on their assigned tasks before the next review meeting scheduled for [Insert Date].</w:t>
      </w:r>
    </w:p>
    <w:p w:rsidR="004255F4" w:rsidRPr="004255F4" w:rsidRDefault="00432F07" w:rsidP="004255F4">
      <w:r>
        <w:pict>
          <v:rect id="_x0000_i1029" style="width:0;height:1.5pt" o:hralign="center" o:hrstd="t" o:hr="t" fillcolor="#a0a0a0" stroked="f"/>
        </w:pict>
      </w:r>
    </w:p>
    <w:p w:rsidR="004255F4" w:rsidRPr="004255F4" w:rsidRDefault="004255F4" w:rsidP="004255F4">
      <w:pPr>
        <w:rPr>
          <w:b/>
          <w:bCs/>
        </w:rPr>
      </w:pPr>
      <w:r w:rsidRPr="004255F4">
        <w:rPr>
          <w:b/>
          <w:bCs/>
        </w:rPr>
        <w:t>Action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0"/>
        <w:gridCol w:w="2629"/>
        <w:gridCol w:w="1201"/>
      </w:tblGrid>
      <w:tr w:rsidR="004255F4" w:rsidRPr="004255F4" w:rsidTr="004255F4">
        <w:trPr>
          <w:tblHeader/>
          <w:tblCellSpacing w:w="15" w:type="dxa"/>
        </w:trPr>
        <w:tc>
          <w:tcPr>
            <w:tcW w:w="0" w:type="auto"/>
            <w:vAlign w:val="center"/>
            <w:hideMark/>
          </w:tcPr>
          <w:p w:rsidR="004255F4" w:rsidRPr="004255F4" w:rsidRDefault="004255F4" w:rsidP="004255F4">
            <w:pPr>
              <w:rPr>
                <w:b/>
                <w:bCs/>
              </w:rPr>
            </w:pPr>
            <w:r w:rsidRPr="004255F4">
              <w:rPr>
                <w:b/>
                <w:bCs/>
              </w:rPr>
              <w:lastRenderedPageBreak/>
              <w:t>Action</w:t>
            </w:r>
          </w:p>
        </w:tc>
        <w:tc>
          <w:tcPr>
            <w:tcW w:w="0" w:type="auto"/>
            <w:vAlign w:val="center"/>
            <w:hideMark/>
          </w:tcPr>
          <w:p w:rsidR="004255F4" w:rsidRPr="004255F4" w:rsidRDefault="004255F4" w:rsidP="004255F4">
            <w:pPr>
              <w:rPr>
                <w:b/>
                <w:bCs/>
              </w:rPr>
            </w:pPr>
            <w:r w:rsidRPr="004255F4">
              <w:rPr>
                <w:b/>
                <w:bCs/>
              </w:rPr>
              <w:t>Responsible Party</w:t>
            </w:r>
          </w:p>
        </w:tc>
        <w:tc>
          <w:tcPr>
            <w:tcW w:w="0" w:type="auto"/>
            <w:vAlign w:val="center"/>
            <w:hideMark/>
          </w:tcPr>
          <w:p w:rsidR="004255F4" w:rsidRPr="004255F4" w:rsidRDefault="004255F4" w:rsidP="004255F4">
            <w:pPr>
              <w:rPr>
                <w:b/>
                <w:bCs/>
              </w:rPr>
            </w:pPr>
            <w:r w:rsidRPr="004255F4">
              <w:rPr>
                <w:b/>
                <w:bCs/>
              </w:rPr>
              <w:t>Timeline</w:t>
            </w:r>
          </w:p>
        </w:tc>
      </w:tr>
      <w:tr w:rsidR="004255F4" w:rsidRPr="004255F4" w:rsidTr="004255F4">
        <w:trPr>
          <w:tblCellSpacing w:w="15" w:type="dxa"/>
        </w:trPr>
        <w:tc>
          <w:tcPr>
            <w:tcW w:w="0" w:type="auto"/>
            <w:vAlign w:val="center"/>
            <w:hideMark/>
          </w:tcPr>
          <w:p w:rsidR="004255F4" w:rsidRPr="004255F4" w:rsidRDefault="004255F4" w:rsidP="004255F4">
            <w:r w:rsidRPr="004255F4">
              <w:t>Conduct drainage system survey</w:t>
            </w:r>
          </w:p>
        </w:tc>
        <w:tc>
          <w:tcPr>
            <w:tcW w:w="0" w:type="auto"/>
            <w:vAlign w:val="center"/>
            <w:hideMark/>
          </w:tcPr>
          <w:p w:rsidR="004255F4" w:rsidRPr="004255F4" w:rsidRDefault="004255F4" w:rsidP="004255F4">
            <w:r w:rsidRPr="004255F4">
              <w:t>Public Works Department</w:t>
            </w:r>
          </w:p>
        </w:tc>
        <w:tc>
          <w:tcPr>
            <w:tcW w:w="0" w:type="auto"/>
            <w:vAlign w:val="center"/>
            <w:hideMark/>
          </w:tcPr>
          <w:p w:rsidR="004255F4" w:rsidRPr="004255F4" w:rsidRDefault="004255F4" w:rsidP="004255F4">
            <w:r w:rsidRPr="004255F4">
              <w:t>[Insert Date]</w:t>
            </w:r>
          </w:p>
        </w:tc>
      </w:tr>
      <w:tr w:rsidR="004255F4" w:rsidRPr="004255F4" w:rsidTr="004255F4">
        <w:trPr>
          <w:tblCellSpacing w:w="15" w:type="dxa"/>
        </w:trPr>
        <w:tc>
          <w:tcPr>
            <w:tcW w:w="0" w:type="auto"/>
            <w:vAlign w:val="center"/>
            <w:hideMark/>
          </w:tcPr>
          <w:p w:rsidR="004255F4" w:rsidRPr="004255F4" w:rsidRDefault="004255F4" w:rsidP="004255F4">
            <w:r w:rsidRPr="004255F4">
              <w:t>Develop and circulate public awareness materials</w:t>
            </w:r>
          </w:p>
        </w:tc>
        <w:tc>
          <w:tcPr>
            <w:tcW w:w="0" w:type="auto"/>
            <w:vAlign w:val="center"/>
            <w:hideMark/>
          </w:tcPr>
          <w:p w:rsidR="004255F4" w:rsidRPr="004255F4" w:rsidRDefault="004255F4" w:rsidP="004255F4">
            <w:r w:rsidRPr="004255F4">
              <w:t>Environmental Department</w:t>
            </w:r>
          </w:p>
        </w:tc>
        <w:tc>
          <w:tcPr>
            <w:tcW w:w="0" w:type="auto"/>
            <w:vAlign w:val="center"/>
            <w:hideMark/>
          </w:tcPr>
          <w:p w:rsidR="004255F4" w:rsidRPr="004255F4" w:rsidRDefault="004255F4" w:rsidP="004255F4">
            <w:r w:rsidRPr="004255F4">
              <w:t>[Insert Date]</w:t>
            </w:r>
          </w:p>
        </w:tc>
      </w:tr>
      <w:tr w:rsidR="004255F4" w:rsidRPr="004255F4" w:rsidTr="004255F4">
        <w:trPr>
          <w:tblCellSpacing w:w="15" w:type="dxa"/>
        </w:trPr>
        <w:tc>
          <w:tcPr>
            <w:tcW w:w="0" w:type="auto"/>
            <w:vAlign w:val="center"/>
            <w:hideMark/>
          </w:tcPr>
          <w:p w:rsidR="004255F4" w:rsidRPr="004255F4" w:rsidRDefault="004255F4" w:rsidP="004255F4">
            <w:r w:rsidRPr="004255F4">
              <w:t>Secure funding partnerships</w:t>
            </w:r>
          </w:p>
        </w:tc>
        <w:tc>
          <w:tcPr>
            <w:tcW w:w="0" w:type="auto"/>
            <w:vAlign w:val="center"/>
            <w:hideMark/>
          </w:tcPr>
          <w:p w:rsidR="004255F4" w:rsidRPr="004255F4" w:rsidRDefault="004255F4" w:rsidP="004255F4">
            <w:r w:rsidRPr="004255F4">
              <w:t>Urban Planning Department</w:t>
            </w:r>
          </w:p>
        </w:tc>
        <w:tc>
          <w:tcPr>
            <w:tcW w:w="0" w:type="auto"/>
            <w:vAlign w:val="center"/>
            <w:hideMark/>
          </w:tcPr>
          <w:p w:rsidR="004255F4" w:rsidRPr="004255F4" w:rsidRDefault="004255F4" w:rsidP="004255F4">
            <w:r w:rsidRPr="004255F4">
              <w:t>[Insert Date]</w:t>
            </w:r>
          </w:p>
        </w:tc>
      </w:tr>
      <w:tr w:rsidR="004255F4" w:rsidRPr="004255F4" w:rsidTr="004255F4">
        <w:trPr>
          <w:tblCellSpacing w:w="15" w:type="dxa"/>
        </w:trPr>
        <w:tc>
          <w:tcPr>
            <w:tcW w:w="0" w:type="auto"/>
            <w:vAlign w:val="center"/>
            <w:hideMark/>
          </w:tcPr>
          <w:p w:rsidR="004255F4" w:rsidRPr="004255F4" w:rsidRDefault="004255F4" w:rsidP="004255F4">
            <w:r w:rsidRPr="004255F4">
              <w:t>Initiate pilot projects in selected areas</w:t>
            </w:r>
          </w:p>
        </w:tc>
        <w:tc>
          <w:tcPr>
            <w:tcW w:w="0" w:type="auto"/>
            <w:vAlign w:val="center"/>
            <w:hideMark/>
          </w:tcPr>
          <w:p w:rsidR="004255F4" w:rsidRPr="004255F4" w:rsidRDefault="004255F4" w:rsidP="004255F4">
            <w:r w:rsidRPr="004255F4">
              <w:t>Public Works &amp; Environment</w:t>
            </w:r>
          </w:p>
        </w:tc>
        <w:tc>
          <w:tcPr>
            <w:tcW w:w="0" w:type="auto"/>
            <w:vAlign w:val="center"/>
            <w:hideMark/>
          </w:tcPr>
          <w:p w:rsidR="004255F4" w:rsidRPr="004255F4" w:rsidRDefault="004255F4" w:rsidP="004255F4">
            <w:r w:rsidRPr="004255F4">
              <w:t>[Insert Date]</w:t>
            </w:r>
          </w:p>
        </w:tc>
      </w:tr>
    </w:tbl>
    <w:p w:rsidR="004255F4" w:rsidRPr="004255F4" w:rsidRDefault="00432F07" w:rsidP="004255F4">
      <w:r>
        <w:pict>
          <v:rect id="_x0000_i1030" style="width:0;height:1.5pt" o:hralign="center" o:hrstd="t" o:hr="t" fillcolor="#a0a0a0" stroked="f"/>
        </w:pict>
      </w:r>
    </w:p>
    <w:p w:rsidR="004255F4" w:rsidRPr="004255F4" w:rsidRDefault="004255F4" w:rsidP="004255F4">
      <w:pPr>
        <w:rPr>
          <w:b/>
          <w:bCs/>
        </w:rPr>
      </w:pPr>
      <w:r w:rsidRPr="004255F4">
        <w:rPr>
          <w:b/>
          <w:bCs/>
        </w:rPr>
        <w:t>Appendices</w:t>
      </w:r>
    </w:p>
    <w:p w:rsidR="004255F4" w:rsidRPr="004255F4" w:rsidRDefault="004255F4" w:rsidP="004255F4">
      <w:pPr>
        <w:numPr>
          <w:ilvl w:val="0"/>
          <w:numId w:val="16"/>
        </w:numPr>
      </w:pPr>
      <w:r w:rsidRPr="004255F4">
        <w:rPr>
          <w:b/>
          <w:bCs/>
        </w:rPr>
        <w:t>Attendance List</w:t>
      </w:r>
      <w:r w:rsidRPr="004255F4">
        <w:t xml:space="preserve"> (attached).</w:t>
      </w:r>
    </w:p>
    <w:p w:rsidR="004255F4" w:rsidRPr="004255F4" w:rsidRDefault="004255F4" w:rsidP="004255F4">
      <w:pPr>
        <w:numPr>
          <w:ilvl w:val="0"/>
          <w:numId w:val="16"/>
        </w:numPr>
      </w:pPr>
      <w:r w:rsidRPr="004255F4">
        <w:rPr>
          <w:b/>
          <w:bCs/>
        </w:rPr>
        <w:t>Presentation Materials</w:t>
      </w:r>
      <w:r w:rsidRPr="004255F4">
        <w:t xml:space="preserve"> (attached).</w:t>
      </w:r>
    </w:p>
    <w:p w:rsidR="004255F4" w:rsidRPr="004255F4" w:rsidRDefault="004255F4" w:rsidP="004255F4">
      <w:pPr>
        <w:numPr>
          <w:ilvl w:val="0"/>
          <w:numId w:val="16"/>
        </w:numPr>
      </w:pPr>
      <w:r w:rsidRPr="004255F4">
        <w:rPr>
          <w:b/>
          <w:bCs/>
        </w:rPr>
        <w:t>GIS Flood Maps</w:t>
      </w:r>
      <w:r w:rsidRPr="004255F4">
        <w:t xml:space="preserve"> (if applicable).</w:t>
      </w:r>
    </w:p>
    <w:p w:rsidR="004255F4" w:rsidRPr="004255F4" w:rsidRDefault="004255F4" w:rsidP="004255F4">
      <w:pPr>
        <w:rPr>
          <w:b/>
          <w:bCs/>
        </w:rPr>
      </w:pPr>
      <w:r w:rsidRPr="004255F4">
        <w:rPr>
          <w:b/>
          <w:bCs/>
        </w:rPr>
        <w:t xml:space="preserve">Minutes Prepared </w:t>
      </w:r>
      <w:proofErr w:type="gramStart"/>
      <w:r w:rsidRPr="004255F4">
        <w:rPr>
          <w:b/>
          <w:bCs/>
        </w:rPr>
        <w:t>By</w:t>
      </w:r>
      <w:proofErr w:type="gramEnd"/>
      <w:r w:rsidRPr="004255F4">
        <w:rPr>
          <w:b/>
          <w:bCs/>
        </w:rPr>
        <w:t>:</w:t>
      </w:r>
    </w:p>
    <w:p w:rsidR="004255F4" w:rsidRPr="004255F4" w:rsidRDefault="004255F4" w:rsidP="004255F4">
      <w:r w:rsidRPr="004255F4">
        <w:t>[Name of Secretary/Recorder]</w:t>
      </w:r>
      <w:r w:rsidRPr="004255F4">
        <w:br/>
      </w:r>
      <w:r w:rsidRPr="004255F4">
        <w:rPr>
          <w:b/>
          <w:bCs/>
        </w:rPr>
        <w:t>Date:</w:t>
      </w:r>
      <w:r w:rsidRPr="004255F4">
        <w:t xml:space="preserve"> [Insert Date]</w:t>
      </w:r>
      <w:r w:rsidRPr="004255F4">
        <w:br/>
      </w:r>
      <w:r w:rsidRPr="004255F4">
        <w:rPr>
          <w:b/>
          <w:bCs/>
        </w:rPr>
        <w:t>Approval:</w:t>
      </w:r>
      <w:r w:rsidRPr="004255F4">
        <w:t xml:space="preserve"> [Name/Title of Approving Authority]</w:t>
      </w:r>
    </w:p>
    <w:p w:rsidR="00703E32" w:rsidRDefault="00703E32"/>
    <w:p w:rsidR="00175085" w:rsidRDefault="00175085"/>
    <w:p w:rsidR="00175085" w:rsidRDefault="00175085"/>
    <w:p w:rsidR="00175085" w:rsidRDefault="00175085"/>
    <w:p w:rsidR="00175085" w:rsidRDefault="00175085"/>
    <w:p w:rsidR="00C5150E" w:rsidRDefault="00C5150E"/>
    <w:p w:rsidR="00C5150E" w:rsidRDefault="00C5150E"/>
    <w:p w:rsidR="00C5150E" w:rsidRDefault="00C5150E"/>
    <w:p w:rsidR="00C5150E" w:rsidRDefault="00C5150E"/>
    <w:p w:rsidR="00C5150E" w:rsidRDefault="00C5150E"/>
    <w:p w:rsidR="00C5150E" w:rsidRDefault="00C5150E"/>
    <w:p w:rsidR="00C5150E" w:rsidRDefault="00C5150E"/>
    <w:p w:rsidR="00C5150E" w:rsidRDefault="00C5150E"/>
    <w:p w:rsidR="00C5150E" w:rsidRDefault="00C5150E"/>
    <w:p w:rsidR="00C5150E" w:rsidRDefault="00C5150E"/>
    <w:p w:rsidR="00C5150E" w:rsidRDefault="00C5150E"/>
    <w:p w:rsidR="00175085" w:rsidRPr="00175085" w:rsidRDefault="00175085" w:rsidP="00175085">
      <w:pPr>
        <w:spacing w:before="100" w:beforeAutospacing="1" w:after="100" w:afterAutospacing="1" w:line="240" w:lineRule="auto"/>
        <w:outlineLvl w:val="2"/>
        <w:rPr>
          <w:rFonts w:ascii="Times New Roman" w:eastAsia="Times New Roman" w:hAnsi="Times New Roman" w:cs="Times New Roman"/>
          <w:b/>
          <w:bCs/>
          <w:sz w:val="27"/>
          <w:szCs w:val="27"/>
        </w:rPr>
      </w:pPr>
      <w:r w:rsidRPr="00175085">
        <w:rPr>
          <w:rFonts w:ascii="Times New Roman" w:eastAsia="Times New Roman" w:hAnsi="Times New Roman" w:cs="Times New Roman"/>
          <w:b/>
          <w:bCs/>
          <w:sz w:val="27"/>
          <w:szCs w:val="27"/>
        </w:rPr>
        <w:t>Minutes of the Meeting on Completion of Isiolo Market Trading/Project</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Date: [Insert Date]</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Venue: [Insert Location]</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Time: [Insert Start and End Time]</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Chairperson: [Insert Name, Title]</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Attendees:</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County Officials: [Names/Titles]</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Project Contractors: [Names/Companies]</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Representatives from the Business Community.</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Local Leaders.</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Representatives from Civil Society Organizations.</w:t>
      </w:r>
    </w:p>
    <w:p w:rsidR="00175085" w:rsidRPr="00175085" w:rsidRDefault="00175085" w:rsidP="0017508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Community Members.</w:t>
      </w:r>
    </w:p>
    <w:p w:rsidR="00175085" w:rsidRPr="00175085" w:rsidRDefault="00432F07" w:rsidP="00175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175085" w:rsidRPr="00175085" w:rsidRDefault="00175085" w:rsidP="00175085">
      <w:pPr>
        <w:spacing w:before="100" w:beforeAutospacing="1" w:after="100" w:afterAutospacing="1" w:line="240" w:lineRule="auto"/>
        <w:outlineLvl w:val="2"/>
        <w:rPr>
          <w:rFonts w:ascii="Times New Roman" w:eastAsia="Times New Roman" w:hAnsi="Times New Roman" w:cs="Times New Roman"/>
          <w:b/>
          <w:bCs/>
          <w:sz w:val="27"/>
          <w:szCs w:val="27"/>
        </w:rPr>
      </w:pPr>
      <w:r w:rsidRPr="00175085">
        <w:rPr>
          <w:rFonts w:ascii="Times New Roman" w:eastAsia="Times New Roman" w:hAnsi="Times New Roman" w:cs="Times New Roman"/>
          <w:b/>
          <w:bCs/>
          <w:sz w:val="27"/>
          <w:szCs w:val="27"/>
        </w:rPr>
        <w:t>Agenda</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Opening Remarks.</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Progress Report on the Isiolo Market Project.</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Discussion on Remaining Tasks.</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Finalization of Timelines and Handover Process.</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Stakeholder Feedback and Community Concerns.</w:t>
      </w:r>
    </w:p>
    <w:p w:rsidR="00175085" w:rsidRPr="00175085" w:rsidRDefault="00175085" w:rsidP="0017508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Closing Remarks.</w:t>
      </w:r>
    </w:p>
    <w:p w:rsidR="00175085" w:rsidRPr="00175085" w:rsidRDefault="00432F07" w:rsidP="00175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175085" w:rsidRPr="00175085" w:rsidRDefault="00175085" w:rsidP="00175085">
      <w:pPr>
        <w:spacing w:before="100" w:beforeAutospacing="1" w:after="100" w:afterAutospacing="1" w:line="240" w:lineRule="auto"/>
        <w:outlineLvl w:val="2"/>
        <w:rPr>
          <w:rFonts w:ascii="Times New Roman" w:eastAsia="Times New Roman" w:hAnsi="Times New Roman" w:cs="Times New Roman"/>
          <w:b/>
          <w:bCs/>
          <w:sz w:val="27"/>
          <w:szCs w:val="27"/>
        </w:rPr>
      </w:pPr>
      <w:r w:rsidRPr="00175085">
        <w:rPr>
          <w:rFonts w:ascii="Times New Roman" w:eastAsia="Times New Roman" w:hAnsi="Times New Roman" w:cs="Times New Roman"/>
          <w:b/>
          <w:bCs/>
          <w:sz w:val="27"/>
          <w:szCs w:val="27"/>
        </w:rPr>
        <w:t>Detailed Minutes</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1. Opening Remarks</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meeting commenced with welcoming remarks by the Chairperson, who emphasized the strategic importance of the Isiolo Market in fostering economic growth, improving livelihoods, and enhancing trading opportunities for residents.</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2. Progress Report on the Isiolo Market Project</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Project Manager’s Update:</w:t>
      </w:r>
    </w:p>
    <w:p w:rsidR="00175085" w:rsidRPr="00175085" w:rsidRDefault="00175085" w:rsidP="0017508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lastRenderedPageBreak/>
        <w:t>Construction is [percentage]% complete.</w:t>
      </w:r>
    </w:p>
    <w:p w:rsidR="00175085" w:rsidRPr="00175085" w:rsidRDefault="00175085" w:rsidP="0017508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Key milestones achieved:</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Foundation and structural work finalized.</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Roofing, electrical wiring, and plumbing nearing completion.</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Interior stalls [number] completed, with provisions for vendors specializing in different trades.</w:t>
      </w:r>
    </w:p>
    <w:p w:rsidR="00175085" w:rsidRPr="00175085" w:rsidRDefault="00175085" w:rsidP="0017508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Remaining tasks:</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Final touches on painting and signage.</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Installation of water supply and sanitation facilities.</w:t>
      </w:r>
    </w:p>
    <w:p w:rsidR="00175085" w:rsidRPr="00175085" w:rsidRDefault="00175085" w:rsidP="0017508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Landscaping and construction of a parking area.</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Budget Overview:</w:t>
      </w:r>
    </w:p>
    <w:p w:rsidR="00175085" w:rsidRPr="00175085" w:rsidRDefault="00175085" w:rsidP="0017508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Total project cost: KES [Insert Amount].</w:t>
      </w:r>
    </w:p>
    <w:p w:rsidR="00175085" w:rsidRPr="00175085" w:rsidRDefault="00175085" w:rsidP="0017508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Funds spent to date: KES [Insert Amount].</w:t>
      </w:r>
    </w:p>
    <w:p w:rsidR="00175085" w:rsidRPr="00175085" w:rsidRDefault="00175085" w:rsidP="0017508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Outstanding payments: KES [Insert Amount].</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3. Discussion on Remaining Tasks</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contractors presented a list of pending activities:</w:t>
      </w:r>
    </w:p>
    <w:p w:rsidR="00175085" w:rsidRPr="00175085" w:rsidRDefault="00175085" w:rsidP="0017508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Timeframe for Completion:</w:t>
      </w:r>
      <w:r w:rsidRPr="00175085">
        <w:rPr>
          <w:rFonts w:ascii="Times New Roman" w:eastAsia="Times New Roman" w:hAnsi="Times New Roman" w:cs="Times New Roman"/>
          <w:sz w:val="24"/>
          <w:szCs w:val="24"/>
        </w:rPr>
        <w:t xml:space="preserve"> All remaining tasks to be completed within [insert timeline].</w:t>
      </w:r>
    </w:p>
    <w:p w:rsidR="00175085" w:rsidRPr="00175085" w:rsidRDefault="00175085" w:rsidP="0017508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Resource Gaps:</w:t>
      </w:r>
      <w:r w:rsidRPr="00175085">
        <w:rPr>
          <w:rFonts w:ascii="Times New Roman" w:eastAsia="Times New Roman" w:hAnsi="Times New Roman" w:cs="Times New Roman"/>
          <w:sz w:val="24"/>
          <w:szCs w:val="24"/>
        </w:rPr>
        <w:t xml:space="preserve"> Need for additional funding or materials to expedite certain activities.</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County Procurement Officer assured the team that pending payments to contractors would be processed promptly to avoid delays.</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4. Finalization of Timelines and Handover Process</w:t>
      </w:r>
    </w:p>
    <w:p w:rsidR="00175085" w:rsidRPr="00175085" w:rsidRDefault="00175085" w:rsidP="0017508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Final Completion Date:</w:t>
      </w:r>
      <w:r w:rsidRPr="00175085">
        <w:rPr>
          <w:rFonts w:ascii="Times New Roman" w:eastAsia="Times New Roman" w:hAnsi="Times New Roman" w:cs="Times New Roman"/>
          <w:sz w:val="24"/>
          <w:szCs w:val="24"/>
        </w:rPr>
        <w:t xml:space="preserve"> [Insert Date].</w:t>
      </w:r>
    </w:p>
    <w:p w:rsidR="00175085" w:rsidRPr="00175085" w:rsidRDefault="00175085" w:rsidP="0017508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Handover Ceremony:</w:t>
      </w:r>
      <w:r w:rsidRPr="00175085">
        <w:rPr>
          <w:rFonts w:ascii="Times New Roman" w:eastAsia="Times New Roman" w:hAnsi="Times New Roman" w:cs="Times New Roman"/>
          <w:sz w:val="24"/>
          <w:szCs w:val="24"/>
        </w:rPr>
        <w:t xml:space="preserve"> Scheduled for [Insert Tentative Date], with representatives from the County Government, business community, and other stakeholders to officiate.</w:t>
      </w:r>
    </w:p>
    <w:p w:rsidR="00175085" w:rsidRPr="00175085" w:rsidRDefault="00175085" w:rsidP="0017508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Operational Plan:</w:t>
      </w:r>
    </w:p>
    <w:p w:rsidR="00175085" w:rsidRPr="00175085" w:rsidRDefault="00175085" w:rsidP="0017508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Vendor allocation criteria were discussed to ensure fairness and inclusivity.</w:t>
      </w:r>
    </w:p>
    <w:p w:rsidR="00175085" w:rsidRPr="00175085" w:rsidRDefault="00175085" w:rsidP="0017508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market management committee will be established to oversee day-to-day operations.</w:t>
      </w:r>
    </w:p>
    <w:p w:rsidR="00175085" w:rsidRDefault="00175085" w:rsidP="0017508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Regular maintenance plans to sustain market infrastructure were agreed upon.</w:t>
      </w:r>
    </w:p>
    <w:p w:rsidR="00C5150E" w:rsidRDefault="00C5150E" w:rsidP="00C5150E">
      <w:pPr>
        <w:spacing w:before="100" w:beforeAutospacing="1" w:after="100" w:afterAutospacing="1" w:line="240" w:lineRule="auto"/>
        <w:rPr>
          <w:rFonts w:ascii="Times New Roman" w:eastAsia="Times New Roman" w:hAnsi="Times New Roman" w:cs="Times New Roman"/>
          <w:sz w:val="24"/>
          <w:szCs w:val="24"/>
        </w:rPr>
      </w:pPr>
    </w:p>
    <w:p w:rsidR="00C5150E" w:rsidRDefault="00C5150E" w:rsidP="00C5150E">
      <w:pPr>
        <w:spacing w:before="100" w:beforeAutospacing="1" w:after="100" w:afterAutospacing="1" w:line="240" w:lineRule="auto"/>
        <w:rPr>
          <w:rFonts w:ascii="Times New Roman" w:eastAsia="Times New Roman" w:hAnsi="Times New Roman" w:cs="Times New Roman"/>
          <w:sz w:val="24"/>
          <w:szCs w:val="24"/>
        </w:rPr>
      </w:pPr>
    </w:p>
    <w:p w:rsidR="00C5150E" w:rsidRPr="00175085" w:rsidRDefault="00C5150E" w:rsidP="00C5150E">
      <w:pPr>
        <w:spacing w:before="100" w:beforeAutospacing="1" w:after="100" w:afterAutospacing="1" w:line="240" w:lineRule="auto"/>
        <w:rPr>
          <w:rFonts w:ascii="Times New Roman" w:eastAsia="Times New Roman" w:hAnsi="Times New Roman" w:cs="Times New Roman"/>
          <w:sz w:val="24"/>
          <w:szCs w:val="24"/>
        </w:rPr>
      </w:pP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5. Stakeholder Feedback and Community Concerns</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lastRenderedPageBreak/>
        <w:t>Community representatives and vendors raised the following concerns:</w:t>
      </w:r>
    </w:p>
    <w:p w:rsidR="00175085" w:rsidRPr="00175085" w:rsidRDefault="00175085" w:rsidP="0017508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Fair Stall Allocation:</w:t>
      </w:r>
      <w:r w:rsidRPr="00175085">
        <w:rPr>
          <w:rFonts w:ascii="Times New Roman" w:eastAsia="Times New Roman" w:hAnsi="Times New Roman" w:cs="Times New Roman"/>
          <w:sz w:val="24"/>
          <w:szCs w:val="24"/>
        </w:rPr>
        <w:t xml:space="preserve"> Calls for transparency in the allocation process, ensuring no discrimination or favoritism.</w:t>
      </w:r>
    </w:p>
    <w:p w:rsidR="00175085" w:rsidRPr="00175085" w:rsidRDefault="00175085" w:rsidP="0017508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Security Measures:</w:t>
      </w:r>
      <w:r w:rsidRPr="00175085">
        <w:rPr>
          <w:rFonts w:ascii="Times New Roman" w:eastAsia="Times New Roman" w:hAnsi="Times New Roman" w:cs="Times New Roman"/>
          <w:sz w:val="24"/>
          <w:szCs w:val="24"/>
        </w:rPr>
        <w:t xml:space="preserve"> Recommendations for CCTV installation and regular patrols to ensure a secure trading environment.</w:t>
      </w:r>
    </w:p>
    <w:p w:rsidR="00175085" w:rsidRPr="00175085" w:rsidRDefault="00175085" w:rsidP="0017508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Accessibility:</w:t>
      </w:r>
      <w:r w:rsidRPr="00175085">
        <w:rPr>
          <w:rFonts w:ascii="Times New Roman" w:eastAsia="Times New Roman" w:hAnsi="Times New Roman" w:cs="Times New Roman"/>
          <w:sz w:val="24"/>
          <w:szCs w:val="24"/>
        </w:rPr>
        <w:t xml:space="preserve"> Requests to improve road links to the market, particularly for traders transporting goods.</w:t>
      </w:r>
    </w:p>
    <w:p w:rsidR="00175085" w:rsidRPr="00175085" w:rsidRDefault="00175085" w:rsidP="0017508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Utility Services:</w:t>
      </w:r>
      <w:r w:rsidRPr="00175085">
        <w:rPr>
          <w:rFonts w:ascii="Times New Roman" w:eastAsia="Times New Roman" w:hAnsi="Times New Roman" w:cs="Times New Roman"/>
          <w:sz w:val="24"/>
          <w:szCs w:val="24"/>
        </w:rPr>
        <w:t xml:space="preserve"> Concerns about the availability of water and electricity upon completion.</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Responses:</w:t>
      </w:r>
    </w:p>
    <w:p w:rsidR="00175085" w:rsidRPr="00175085" w:rsidRDefault="00175085" w:rsidP="0017508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County Government committed to setting up a transparent vendor allocation process and addressing security and utility concerns before the market's opening.</w:t>
      </w:r>
    </w:p>
    <w:p w:rsidR="00175085" w:rsidRPr="00175085" w:rsidRDefault="00175085" w:rsidP="0017508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Contractors agreed to prioritize accessibility improvements and additional safety measures.</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6. Closing Remarks</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The Chairperson concluded the meeting by reiterating the county’s commitment to completing the market within the agreed timeline. Stakeholders were assured of continued collaboration to address outstanding issues. Participants were invited to the official handover ceremony and reminded to monitor updates from the project team.</w:t>
      </w:r>
    </w:p>
    <w:p w:rsidR="00175085" w:rsidRPr="00175085" w:rsidRDefault="00432F07" w:rsidP="00175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175085" w:rsidRPr="00175085" w:rsidRDefault="00175085" w:rsidP="00175085">
      <w:pPr>
        <w:spacing w:before="100" w:beforeAutospacing="1" w:after="100" w:afterAutospacing="1" w:line="240" w:lineRule="auto"/>
        <w:outlineLvl w:val="2"/>
        <w:rPr>
          <w:rFonts w:ascii="Times New Roman" w:eastAsia="Times New Roman" w:hAnsi="Times New Roman" w:cs="Times New Roman"/>
          <w:b/>
          <w:bCs/>
          <w:sz w:val="27"/>
          <w:szCs w:val="27"/>
        </w:rPr>
      </w:pPr>
      <w:r w:rsidRPr="00175085">
        <w:rPr>
          <w:rFonts w:ascii="Times New Roman" w:eastAsia="Times New Roman" w:hAnsi="Times New Roman" w:cs="Times New Roman"/>
          <w:b/>
          <w:bCs/>
          <w:sz w:val="27"/>
          <w:szCs w:val="27"/>
        </w:rPr>
        <w:t>Action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1"/>
        <w:gridCol w:w="2580"/>
        <w:gridCol w:w="1295"/>
      </w:tblGrid>
      <w:tr w:rsidR="00175085" w:rsidRPr="00175085" w:rsidTr="00175085">
        <w:trPr>
          <w:tblHeader/>
          <w:tblCellSpacing w:w="15" w:type="dxa"/>
        </w:trPr>
        <w:tc>
          <w:tcPr>
            <w:tcW w:w="0" w:type="auto"/>
            <w:vAlign w:val="center"/>
            <w:hideMark/>
          </w:tcPr>
          <w:p w:rsidR="00175085" w:rsidRPr="00175085" w:rsidRDefault="00175085" w:rsidP="00175085">
            <w:pPr>
              <w:spacing w:after="0" w:line="240" w:lineRule="auto"/>
              <w:jc w:val="center"/>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Action</w:t>
            </w:r>
          </w:p>
        </w:tc>
        <w:tc>
          <w:tcPr>
            <w:tcW w:w="0" w:type="auto"/>
            <w:vAlign w:val="center"/>
            <w:hideMark/>
          </w:tcPr>
          <w:p w:rsidR="00175085" w:rsidRPr="00175085" w:rsidRDefault="00175085" w:rsidP="00175085">
            <w:pPr>
              <w:spacing w:after="0" w:line="240" w:lineRule="auto"/>
              <w:jc w:val="center"/>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Responsible Party</w:t>
            </w:r>
          </w:p>
        </w:tc>
        <w:tc>
          <w:tcPr>
            <w:tcW w:w="0" w:type="auto"/>
            <w:vAlign w:val="center"/>
            <w:hideMark/>
          </w:tcPr>
          <w:p w:rsidR="00175085" w:rsidRPr="00175085" w:rsidRDefault="00175085" w:rsidP="00175085">
            <w:pPr>
              <w:spacing w:after="0" w:line="240" w:lineRule="auto"/>
              <w:jc w:val="center"/>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Deadline</w:t>
            </w:r>
          </w:p>
        </w:tc>
      </w:tr>
      <w:tr w:rsidR="00175085" w:rsidRPr="00175085" w:rsidTr="00175085">
        <w:trPr>
          <w:tblCellSpacing w:w="15" w:type="dxa"/>
        </w:trPr>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Finalize construction and painting</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Project Contractors</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[Insert Date]</w:t>
            </w:r>
          </w:p>
        </w:tc>
      </w:tr>
      <w:tr w:rsidR="00175085" w:rsidRPr="00175085" w:rsidTr="00175085">
        <w:trPr>
          <w:tblCellSpacing w:w="15" w:type="dxa"/>
        </w:trPr>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Process pending payments</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County Treasury</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[Insert Date]</w:t>
            </w:r>
          </w:p>
        </w:tc>
      </w:tr>
      <w:tr w:rsidR="00175085" w:rsidRPr="00175085" w:rsidTr="00175085">
        <w:trPr>
          <w:tblCellSpacing w:w="15" w:type="dxa"/>
        </w:trPr>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Set up Market Management Committee</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County Trade Department</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[Insert Date]</w:t>
            </w:r>
          </w:p>
        </w:tc>
      </w:tr>
      <w:tr w:rsidR="00175085" w:rsidRPr="00175085" w:rsidTr="00175085">
        <w:trPr>
          <w:tblCellSpacing w:w="15" w:type="dxa"/>
        </w:trPr>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Ensure utility connections (water/power)</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Public Works Department</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[Insert Date]</w:t>
            </w:r>
          </w:p>
        </w:tc>
      </w:tr>
      <w:tr w:rsidR="00175085" w:rsidRPr="00175085" w:rsidTr="00175085">
        <w:trPr>
          <w:tblCellSpacing w:w="15" w:type="dxa"/>
        </w:trPr>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Develop road links and improve access</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Infrastructure Department</w:t>
            </w:r>
          </w:p>
        </w:tc>
        <w:tc>
          <w:tcPr>
            <w:tcW w:w="0" w:type="auto"/>
            <w:vAlign w:val="center"/>
            <w:hideMark/>
          </w:tcPr>
          <w:p w:rsidR="00175085" w:rsidRPr="00175085" w:rsidRDefault="00175085" w:rsidP="00175085">
            <w:pPr>
              <w:spacing w:after="0"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t>[Insert Date]</w:t>
            </w:r>
          </w:p>
        </w:tc>
      </w:tr>
    </w:tbl>
    <w:p w:rsidR="00175085" w:rsidRPr="00175085" w:rsidRDefault="00432F07" w:rsidP="00175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175085" w:rsidRPr="00175085" w:rsidRDefault="00175085" w:rsidP="00175085">
      <w:pPr>
        <w:spacing w:before="100" w:beforeAutospacing="1" w:after="100" w:afterAutospacing="1" w:line="240" w:lineRule="auto"/>
        <w:outlineLvl w:val="2"/>
        <w:rPr>
          <w:rFonts w:ascii="Times New Roman" w:eastAsia="Times New Roman" w:hAnsi="Times New Roman" w:cs="Times New Roman"/>
          <w:b/>
          <w:bCs/>
          <w:sz w:val="27"/>
          <w:szCs w:val="27"/>
        </w:rPr>
      </w:pPr>
      <w:r w:rsidRPr="00175085">
        <w:rPr>
          <w:rFonts w:ascii="Times New Roman" w:eastAsia="Times New Roman" w:hAnsi="Times New Roman" w:cs="Times New Roman"/>
          <w:b/>
          <w:bCs/>
          <w:sz w:val="27"/>
          <w:szCs w:val="27"/>
        </w:rPr>
        <w:t>Appendices</w:t>
      </w:r>
    </w:p>
    <w:p w:rsidR="00175085" w:rsidRPr="00175085" w:rsidRDefault="00175085" w:rsidP="0017508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Project Report Summary</w:t>
      </w:r>
      <w:r w:rsidRPr="00175085">
        <w:rPr>
          <w:rFonts w:ascii="Times New Roman" w:eastAsia="Times New Roman" w:hAnsi="Times New Roman" w:cs="Times New Roman"/>
          <w:sz w:val="24"/>
          <w:szCs w:val="24"/>
        </w:rPr>
        <w:t xml:space="preserve"> (attached).</w:t>
      </w:r>
    </w:p>
    <w:p w:rsidR="00175085" w:rsidRPr="00175085" w:rsidRDefault="00175085" w:rsidP="0017508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Attendance List</w:t>
      </w:r>
      <w:r w:rsidRPr="00175085">
        <w:rPr>
          <w:rFonts w:ascii="Times New Roman" w:eastAsia="Times New Roman" w:hAnsi="Times New Roman" w:cs="Times New Roman"/>
          <w:sz w:val="24"/>
          <w:szCs w:val="24"/>
        </w:rPr>
        <w:t xml:space="preserve"> (attached).</w:t>
      </w:r>
    </w:p>
    <w:p w:rsidR="00175085" w:rsidRPr="00175085" w:rsidRDefault="00175085" w:rsidP="0017508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b/>
          <w:bCs/>
          <w:sz w:val="24"/>
          <w:szCs w:val="24"/>
        </w:rPr>
        <w:t>Vendor Allocation Draft Criteria</w:t>
      </w:r>
      <w:r w:rsidRPr="00175085">
        <w:rPr>
          <w:rFonts w:ascii="Times New Roman" w:eastAsia="Times New Roman" w:hAnsi="Times New Roman" w:cs="Times New Roman"/>
          <w:sz w:val="24"/>
          <w:szCs w:val="24"/>
        </w:rPr>
        <w:t xml:space="preserve"> (if applicable).</w:t>
      </w:r>
    </w:p>
    <w:p w:rsidR="00175085" w:rsidRPr="00175085" w:rsidRDefault="00175085" w:rsidP="00175085">
      <w:pPr>
        <w:spacing w:before="100" w:beforeAutospacing="1" w:after="100" w:afterAutospacing="1" w:line="240" w:lineRule="auto"/>
        <w:outlineLvl w:val="3"/>
        <w:rPr>
          <w:rFonts w:ascii="Times New Roman" w:eastAsia="Times New Roman" w:hAnsi="Times New Roman" w:cs="Times New Roman"/>
          <w:b/>
          <w:bCs/>
          <w:sz w:val="24"/>
          <w:szCs w:val="24"/>
        </w:rPr>
      </w:pPr>
      <w:r w:rsidRPr="00175085">
        <w:rPr>
          <w:rFonts w:ascii="Times New Roman" w:eastAsia="Times New Roman" w:hAnsi="Times New Roman" w:cs="Times New Roman"/>
          <w:b/>
          <w:bCs/>
          <w:sz w:val="24"/>
          <w:szCs w:val="24"/>
        </w:rPr>
        <w:t xml:space="preserve">Minutes Prepared </w:t>
      </w:r>
      <w:proofErr w:type="gramStart"/>
      <w:r w:rsidRPr="00175085">
        <w:rPr>
          <w:rFonts w:ascii="Times New Roman" w:eastAsia="Times New Roman" w:hAnsi="Times New Roman" w:cs="Times New Roman"/>
          <w:b/>
          <w:bCs/>
          <w:sz w:val="24"/>
          <w:szCs w:val="24"/>
        </w:rPr>
        <w:t>By</w:t>
      </w:r>
      <w:proofErr w:type="gramEnd"/>
      <w:r w:rsidRPr="00175085">
        <w:rPr>
          <w:rFonts w:ascii="Times New Roman" w:eastAsia="Times New Roman" w:hAnsi="Times New Roman" w:cs="Times New Roman"/>
          <w:b/>
          <w:bCs/>
          <w:sz w:val="24"/>
          <w:szCs w:val="24"/>
        </w:rPr>
        <w:t>:</w:t>
      </w:r>
    </w:p>
    <w:p w:rsidR="00175085" w:rsidRPr="00175085" w:rsidRDefault="00175085" w:rsidP="00175085">
      <w:pPr>
        <w:spacing w:before="100" w:beforeAutospacing="1" w:after="100" w:afterAutospacing="1" w:line="240" w:lineRule="auto"/>
        <w:rPr>
          <w:rFonts w:ascii="Times New Roman" w:eastAsia="Times New Roman" w:hAnsi="Times New Roman" w:cs="Times New Roman"/>
          <w:sz w:val="24"/>
          <w:szCs w:val="24"/>
        </w:rPr>
      </w:pPr>
      <w:r w:rsidRPr="00175085">
        <w:rPr>
          <w:rFonts w:ascii="Times New Roman" w:eastAsia="Times New Roman" w:hAnsi="Times New Roman" w:cs="Times New Roman"/>
          <w:sz w:val="24"/>
          <w:szCs w:val="24"/>
        </w:rPr>
        <w:lastRenderedPageBreak/>
        <w:t>[Name, Title]</w:t>
      </w:r>
      <w:r w:rsidRPr="00175085">
        <w:rPr>
          <w:rFonts w:ascii="Times New Roman" w:eastAsia="Times New Roman" w:hAnsi="Times New Roman" w:cs="Times New Roman"/>
          <w:sz w:val="24"/>
          <w:szCs w:val="24"/>
        </w:rPr>
        <w:br/>
      </w:r>
      <w:r w:rsidRPr="00175085">
        <w:rPr>
          <w:rFonts w:ascii="Times New Roman" w:eastAsia="Times New Roman" w:hAnsi="Times New Roman" w:cs="Times New Roman"/>
          <w:b/>
          <w:bCs/>
          <w:sz w:val="24"/>
          <w:szCs w:val="24"/>
        </w:rPr>
        <w:t>Date:</w:t>
      </w:r>
      <w:r w:rsidRPr="00175085">
        <w:rPr>
          <w:rFonts w:ascii="Times New Roman" w:eastAsia="Times New Roman" w:hAnsi="Times New Roman" w:cs="Times New Roman"/>
          <w:sz w:val="24"/>
          <w:szCs w:val="24"/>
        </w:rPr>
        <w:t xml:space="preserve"> [Insert Date]</w:t>
      </w:r>
      <w:r w:rsidRPr="00175085">
        <w:rPr>
          <w:rFonts w:ascii="Times New Roman" w:eastAsia="Times New Roman" w:hAnsi="Times New Roman" w:cs="Times New Roman"/>
          <w:sz w:val="24"/>
          <w:szCs w:val="24"/>
        </w:rPr>
        <w:br/>
      </w:r>
      <w:r w:rsidRPr="00175085">
        <w:rPr>
          <w:rFonts w:ascii="Times New Roman" w:eastAsia="Times New Roman" w:hAnsi="Times New Roman" w:cs="Times New Roman"/>
          <w:b/>
          <w:bCs/>
          <w:sz w:val="24"/>
          <w:szCs w:val="24"/>
        </w:rPr>
        <w:t>Approval:</w:t>
      </w:r>
      <w:r w:rsidRPr="00175085">
        <w:rPr>
          <w:rFonts w:ascii="Times New Roman" w:eastAsia="Times New Roman" w:hAnsi="Times New Roman" w:cs="Times New Roman"/>
          <w:sz w:val="24"/>
          <w:szCs w:val="24"/>
        </w:rPr>
        <w:t xml:space="preserve"> [Name/Title of Approving Authority]</w:t>
      </w: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B45535" w:rsidRDefault="00B45535" w:rsidP="00A87A57">
      <w:pPr>
        <w:spacing w:before="100" w:beforeAutospacing="1" w:after="100" w:afterAutospacing="1" w:line="240" w:lineRule="auto"/>
        <w:outlineLvl w:val="2"/>
        <w:rPr>
          <w:rFonts w:ascii="Times New Roman" w:eastAsia="Times New Roman" w:hAnsi="Times New Roman" w:cs="Times New Roman"/>
          <w:b/>
          <w:bCs/>
          <w:sz w:val="27"/>
          <w:szCs w:val="27"/>
        </w:rPr>
      </w:pPr>
    </w:p>
    <w:p w:rsidR="00A87A57" w:rsidRPr="00A87A57" w:rsidRDefault="00A87A57" w:rsidP="00A87A57">
      <w:pPr>
        <w:spacing w:before="100" w:beforeAutospacing="1" w:after="100" w:afterAutospacing="1" w:line="240" w:lineRule="auto"/>
        <w:outlineLvl w:val="2"/>
        <w:rPr>
          <w:rFonts w:ascii="Times New Roman" w:eastAsia="Times New Roman" w:hAnsi="Times New Roman" w:cs="Times New Roman"/>
          <w:b/>
          <w:bCs/>
          <w:sz w:val="27"/>
          <w:szCs w:val="27"/>
        </w:rPr>
      </w:pPr>
      <w:r w:rsidRPr="00A87A57">
        <w:rPr>
          <w:rFonts w:ascii="Times New Roman" w:eastAsia="Times New Roman" w:hAnsi="Times New Roman" w:cs="Times New Roman"/>
          <w:b/>
          <w:bCs/>
          <w:sz w:val="27"/>
          <w:szCs w:val="27"/>
        </w:rPr>
        <w:lastRenderedPageBreak/>
        <w:t>Minutes of the Meeting on Challenges in Town Cleaning Services</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Date: [Insert Date]</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Venue: [Insert Location, e.g., Municipal Hall, Town Boardroom]</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Time: [Insert Start and End Time]</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Chairperson: [Insert Name, Title]</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Attendees:</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Municipal Manager [Name]</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Representatives from the County Environment Department</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Cleaning Contractors/Service Providers</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Community Leaders</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Civil Society Representatives</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Local Business Owners</w:t>
      </w:r>
    </w:p>
    <w:p w:rsidR="00A87A57" w:rsidRPr="00A87A57" w:rsidRDefault="00A87A57" w:rsidP="00A87A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Resident Representatives</w:t>
      </w:r>
    </w:p>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A87A57" w:rsidRPr="00A87A57" w:rsidRDefault="00A87A57" w:rsidP="00A87A57">
      <w:pPr>
        <w:spacing w:before="100" w:beforeAutospacing="1" w:after="100" w:afterAutospacing="1" w:line="240" w:lineRule="auto"/>
        <w:outlineLvl w:val="2"/>
        <w:rPr>
          <w:rFonts w:ascii="Times New Roman" w:eastAsia="Times New Roman" w:hAnsi="Times New Roman" w:cs="Times New Roman"/>
          <w:b/>
          <w:bCs/>
          <w:sz w:val="27"/>
          <w:szCs w:val="27"/>
        </w:rPr>
      </w:pPr>
      <w:r w:rsidRPr="00A87A57">
        <w:rPr>
          <w:rFonts w:ascii="Times New Roman" w:eastAsia="Times New Roman" w:hAnsi="Times New Roman" w:cs="Times New Roman"/>
          <w:b/>
          <w:bCs/>
          <w:sz w:val="27"/>
          <w:szCs w:val="27"/>
        </w:rPr>
        <w:t>Agenda</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Opening Remarks.</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Overview of Current Cleaning Services.</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Challenges in Town Cleaning Services and Problem Areas.</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Stakeholder Feedback and Proposed Solutions.</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Action Plan for Improvements.</w:t>
      </w:r>
    </w:p>
    <w:p w:rsidR="00A87A57" w:rsidRPr="00A87A57" w:rsidRDefault="00A87A57" w:rsidP="00A87A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Closing Remarks.</w:t>
      </w:r>
    </w:p>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A87A57" w:rsidRPr="00A87A57" w:rsidRDefault="00A87A57" w:rsidP="00A87A57">
      <w:pPr>
        <w:spacing w:before="100" w:beforeAutospacing="1" w:after="100" w:afterAutospacing="1" w:line="240" w:lineRule="auto"/>
        <w:outlineLvl w:val="2"/>
        <w:rPr>
          <w:rFonts w:ascii="Times New Roman" w:eastAsia="Times New Roman" w:hAnsi="Times New Roman" w:cs="Times New Roman"/>
          <w:b/>
          <w:bCs/>
          <w:sz w:val="27"/>
          <w:szCs w:val="27"/>
        </w:rPr>
      </w:pPr>
      <w:r w:rsidRPr="00A87A57">
        <w:rPr>
          <w:rFonts w:ascii="Times New Roman" w:eastAsia="Times New Roman" w:hAnsi="Times New Roman" w:cs="Times New Roman"/>
          <w:b/>
          <w:bCs/>
          <w:sz w:val="27"/>
          <w:szCs w:val="27"/>
        </w:rPr>
        <w:t>Detailed Minutes</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1. Opening Remarks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The Chairperson welcomed attendees and outlined the objectives of the meeting: to address ongoing challenges in town cleaning services and develop actionable strategies to enhance cleanliness and hygiene in the urban area.</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2. Overview of Current Cleaning Services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 xml:space="preserve">The </w:t>
      </w:r>
      <w:r w:rsidRPr="00A87A57">
        <w:rPr>
          <w:rFonts w:ascii="Times New Roman" w:eastAsia="Times New Roman" w:hAnsi="Times New Roman" w:cs="Times New Roman"/>
          <w:b/>
          <w:bCs/>
          <w:sz w:val="24"/>
          <w:szCs w:val="24"/>
        </w:rPr>
        <w:t>Environment Department Representative</w:t>
      </w:r>
      <w:r w:rsidRPr="00A87A57">
        <w:rPr>
          <w:rFonts w:ascii="Times New Roman" w:eastAsia="Times New Roman" w:hAnsi="Times New Roman" w:cs="Times New Roman"/>
          <w:sz w:val="24"/>
          <w:szCs w:val="24"/>
        </w:rPr>
        <w:t xml:space="preserve"> provided an update on the current status of cleaning services:</w:t>
      </w:r>
    </w:p>
    <w:p w:rsidR="00A87A57" w:rsidRPr="00A87A57" w:rsidRDefault="00A87A57" w:rsidP="00A87A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lastRenderedPageBreak/>
        <w:t>Scope of Services:</w:t>
      </w:r>
      <w:r w:rsidRPr="00A87A57">
        <w:rPr>
          <w:rFonts w:ascii="Times New Roman" w:eastAsia="Times New Roman" w:hAnsi="Times New Roman" w:cs="Times New Roman"/>
          <w:sz w:val="24"/>
          <w:szCs w:val="24"/>
        </w:rPr>
        <w:t xml:space="preserve"> Includes waste collection, street sweeping, drainage cleaning, and public facility sanitation.</w:t>
      </w:r>
    </w:p>
    <w:p w:rsidR="00A87A57" w:rsidRPr="00A87A57" w:rsidRDefault="00A87A57" w:rsidP="00A87A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Service Providers:</w:t>
      </w:r>
      <w:r w:rsidRPr="00A87A57">
        <w:rPr>
          <w:rFonts w:ascii="Times New Roman" w:eastAsia="Times New Roman" w:hAnsi="Times New Roman" w:cs="Times New Roman"/>
          <w:sz w:val="24"/>
          <w:szCs w:val="24"/>
        </w:rPr>
        <w:t xml:space="preserve"> [Insert Name(s) of contractors or in-house teams].</w:t>
      </w:r>
    </w:p>
    <w:p w:rsidR="00A87A57" w:rsidRPr="00A87A57" w:rsidRDefault="00A87A57" w:rsidP="00A87A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Budget Allocation:</w:t>
      </w:r>
      <w:r w:rsidRPr="00A87A57">
        <w:rPr>
          <w:rFonts w:ascii="Times New Roman" w:eastAsia="Times New Roman" w:hAnsi="Times New Roman" w:cs="Times New Roman"/>
          <w:sz w:val="24"/>
          <w:szCs w:val="24"/>
        </w:rPr>
        <w:t xml:space="preserve"> KES [Insert Amount] allocated for the current fiscal year.</w:t>
      </w:r>
    </w:p>
    <w:p w:rsidR="00A87A57" w:rsidRPr="00A87A57" w:rsidRDefault="00A87A57" w:rsidP="00A87A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Coverage Areas:</w:t>
      </w:r>
      <w:r w:rsidRPr="00A87A57">
        <w:rPr>
          <w:rFonts w:ascii="Times New Roman" w:eastAsia="Times New Roman" w:hAnsi="Times New Roman" w:cs="Times New Roman"/>
          <w:sz w:val="24"/>
          <w:szCs w:val="24"/>
        </w:rPr>
        <w:t xml:space="preserve"> Main streets, markets, residential zones, and public spaces.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Performance Metrics:</w:t>
      </w:r>
    </w:p>
    <w:p w:rsidR="00A87A57" w:rsidRPr="00A87A57" w:rsidRDefault="00A87A57" w:rsidP="00A87A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Percentage of areas serviced daily: [Insert %].</w:t>
      </w:r>
    </w:p>
    <w:p w:rsidR="00A87A57" w:rsidRPr="00A87A57" w:rsidRDefault="00A87A57" w:rsidP="00A87A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Volume of waste collected weekly: [Insert Metric].</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3. Challenges in Town Cleaning Services and Problem Areas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Participants identified the following challenges:</w:t>
      </w:r>
    </w:p>
    <w:p w:rsidR="00A87A57" w:rsidRPr="00A87A57" w:rsidRDefault="00A87A57" w:rsidP="00A87A57">
      <w:pPr>
        <w:spacing w:before="100" w:beforeAutospacing="1" w:after="100" w:afterAutospacing="1" w:line="240" w:lineRule="auto"/>
        <w:outlineLvl w:val="4"/>
        <w:rPr>
          <w:rFonts w:ascii="Times New Roman" w:eastAsia="Times New Roman" w:hAnsi="Times New Roman" w:cs="Times New Roman"/>
          <w:b/>
          <w:bCs/>
          <w:sz w:val="20"/>
          <w:szCs w:val="20"/>
        </w:rPr>
      </w:pPr>
      <w:r w:rsidRPr="00A87A57">
        <w:rPr>
          <w:rFonts w:ascii="Times New Roman" w:eastAsia="Times New Roman" w:hAnsi="Times New Roman" w:cs="Times New Roman"/>
          <w:b/>
          <w:bCs/>
          <w:sz w:val="20"/>
          <w:szCs w:val="20"/>
        </w:rPr>
        <w:t>a. Infrastructure and Equipment Issues:</w:t>
      </w:r>
    </w:p>
    <w:p w:rsidR="00A87A57" w:rsidRPr="00A87A57" w:rsidRDefault="00A87A57" w:rsidP="00A87A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Insufficient waste collection points and bins across town.</w:t>
      </w:r>
    </w:p>
    <w:p w:rsidR="00A87A57" w:rsidRPr="00A87A57" w:rsidRDefault="00A87A57" w:rsidP="00A87A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Poor maintenance of waste trucks and equipment, leading to frequent breakdowns.</w:t>
      </w:r>
    </w:p>
    <w:p w:rsidR="00A87A57" w:rsidRPr="00A87A57" w:rsidRDefault="00A87A57" w:rsidP="00A87A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Inadequate tools for street sweeping and drainage cleaning.</w:t>
      </w:r>
    </w:p>
    <w:p w:rsidR="00A87A57" w:rsidRPr="00A87A57" w:rsidRDefault="00A87A57" w:rsidP="00A87A57">
      <w:pPr>
        <w:spacing w:before="100" w:beforeAutospacing="1" w:after="100" w:afterAutospacing="1" w:line="240" w:lineRule="auto"/>
        <w:outlineLvl w:val="4"/>
        <w:rPr>
          <w:rFonts w:ascii="Times New Roman" w:eastAsia="Times New Roman" w:hAnsi="Times New Roman" w:cs="Times New Roman"/>
          <w:b/>
          <w:bCs/>
          <w:sz w:val="20"/>
          <w:szCs w:val="20"/>
        </w:rPr>
      </w:pPr>
      <w:r w:rsidRPr="00A87A57">
        <w:rPr>
          <w:rFonts w:ascii="Times New Roman" w:eastAsia="Times New Roman" w:hAnsi="Times New Roman" w:cs="Times New Roman"/>
          <w:b/>
          <w:bCs/>
          <w:sz w:val="20"/>
          <w:szCs w:val="20"/>
        </w:rPr>
        <w:t>b. Human Resource Constraints:</w:t>
      </w:r>
    </w:p>
    <w:p w:rsidR="00A87A57" w:rsidRPr="00A87A57" w:rsidRDefault="00A87A57" w:rsidP="00A87A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Shortage of cleaning staff relative to the growing population and town expansion.</w:t>
      </w:r>
    </w:p>
    <w:p w:rsidR="00A87A57" w:rsidRPr="00A87A57" w:rsidRDefault="00A87A57" w:rsidP="00A87A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Low wages for workers, resulting in high turnover rates.</w:t>
      </w:r>
    </w:p>
    <w:p w:rsidR="00A87A57" w:rsidRPr="00A87A57" w:rsidRDefault="00A87A57" w:rsidP="00A87A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Lack of training for staff on modern waste management practices.</w:t>
      </w:r>
    </w:p>
    <w:p w:rsidR="00A87A57" w:rsidRPr="00A87A57" w:rsidRDefault="00A87A57" w:rsidP="00A87A57">
      <w:pPr>
        <w:spacing w:before="100" w:beforeAutospacing="1" w:after="100" w:afterAutospacing="1" w:line="240" w:lineRule="auto"/>
        <w:outlineLvl w:val="4"/>
        <w:rPr>
          <w:rFonts w:ascii="Times New Roman" w:eastAsia="Times New Roman" w:hAnsi="Times New Roman" w:cs="Times New Roman"/>
          <w:b/>
          <w:bCs/>
          <w:sz w:val="20"/>
          <w:szCs w:val="20"/>
        </w:rPr>
      </w:pPr>
      <w:r w:rsidRPr="00A87A57">
        <w:rPr>
          <w:rFonts w:ascii="Times New Roman" w:eastAsia="Times New Roman" w:hAnsi="Times New Roman" w:cs="Times New Roman"/>
          <w:b/>
          <w:bCs/>
          <w:sz w:val="20"/>
          <w:szCs w:val="20"/>
        </w:rPr>
        <w:t>c. Waste Management Problems:</w:t>
      </w:r>
    </w:p>
    <w:p w:rsidR="00A87A57" w:rsidRPr="00A87A57" w:rsidRDefault="00A87A57" w:rsidP="00A87A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Delays in waste collection schedules, causing waste accumulation in public areas.</w:t>
      </w:r>
    </w:p>
    <w:p w:rsidR="00A87A57" w:rsidRPr="00A87A57" w:rsidRDefault="00A87A57" w:rsidP="00A87A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Inefficient segregation of biodegradable and non-biodegradable waste.</w:t>
      </w:r>
    </w:p>
    <w:p w:rsidR="00A87A57" w:rsidRPr="00A87A57" w:rsidRDefault="00A87A57" w:rsidP="00A87A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Illegal dumping of waste by residents and businesses.</w:t>
      </w:r>
    </w:p>
    <w:p w:rsidR="00A87A57" w:rsidRPr="00A87A57" w:rsidRDefault="00A87A57" w:rsidP="00A87A57">
      <w:pPr>
        <w:spacing w:before="100" w:beforeAutospacing="1" w:after="100" w:afterAutospacing="1" w:line="240" w:lineRule="auto"/>
        <w:outlineLvl w:val="4"/>
        <w:rPr>
          <w:rFonts w:ascii="Times New Roman" w:eastAsia="Times New Roman" w:hAnsi="Times New Roman" w:cs="Times New Roman"/>
          <w:b/>
          <w:bCs/>
          <w:sz w:val="20"/>
          <w:szCs w:val="20"/>
        </w:rPr>
      </w:pPr>
      <w:r w:rsidRPr="00A87A57">
        <w:rPr>
          <w:rFonts w:ascii="Times New Roman" w:eastAsia="Times New Roman" w:hAnsi="Times New Roman" w:cs="Times New Roman"/>
          <w:b/>
          <w:bCs/>
          <w:sz w:val="20"/>
          <w:szCs w:val="20"/>
        </w:rPr>
        <w:t>d. Public Behavior and Engagement:</w:t>
      </w:r>
    </w:p>
    <w:p w:rsidR="00A87A57" w:rsidRPr="00A87A57" w:rsidRDefault="00A87A57" w:rsidP="00A87A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Low public awareness of the importance of proper waste disposal.</w:t>
      </w:r>
    </w:p>
    <w:p w:rsidR="00A87A57" w:rsidRPr="00A87A57" w:rsidRDefault="00A87A57" w:rsidP="00A87A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Vandalism of public waste bins.</w:t>
      </w:r>
    </w:p>
    <w:p w:rsidR="00A87A57" w:rsidRPr="00A87A57" w:rsidRDefault="00A87A57" w:rsidP="00A87A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Resistance from businesses and residents to pay waste management fees.</w:t>
      </w:r>
    </w:p>
    <w:p w:rsidR="00A87A57" w:rsidRPr="00A87A57" w:rsidRDefault="00A87A57" w:rsidP="00A87A57">
      <w:pPr>
        <w:spacing w:before="100" w:beforeAutospacing="1" w:after="100" w:afterAutospacing="1" w:line="240" w:lineRule="auto"/>
        <w:outlineLvl w:val="4"/>
        <w:rPr>
          <w:rFonts w:ascii="Times New Roman" w:eastAsia="Times New Roman" w:hAnsi="Times New Roman" w:cs="Times New Roman"/>
          <w:b/>
          <w:bCs/>
          <w:sz w:val="20"/>
          <w:szCs w:val="20"/>
        </w:rPr>
      </w:pPr>
      <w:r w:rsidRPr="00A87A57">
        <w:rPr>
          <w:rFonts w:ascii="Times New Roman" w:eastAsia="Times New Roman" w:hAnsi="Times New Roman" w:cs="Times New Roman"/>
          <w:b/>
          <w:bCs/>
          <w:sz w:val="20"/>
          <w:szCs w:val="20"/>
        </w:rPr>
        <w:t>e. Environmental Challenges:</w:t>
      </w:r>
    </w:p>
    <w:p w:rsidR="00A87A57" w:rsidRPr="00A87A57" w:rsidRDefault="00A87A57" w:rsidP="00A87A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Seasonal flooding disrupts waste collection and spreads litter across town.</w:t>
      </w:r>
    </w:p>
    <w:p w:rsidR="00A87A57" w:rsidRPr="00A87A57" w:rsidRDefault="00A87A57" w:rsidP="00A87A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Overfilled drainage systems contribute to unclean streets.</w:t>
      </w:r>
    </w:p>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4. Stakeholder Feedback and Proposed Solutions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lastRenderedPageBreak/>
        <w:t>Community Leaders:</w:t>
      </w:r>
    </w:p>
    <w:p w:rsidR="00A87A57" w:rsidRPr="00A87A57" w:rsidRDefault="00A87A57" w:rsidP="00A87A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Suggested increasing public awareness campaigns on waste disposal and recycling.</w:t>
      </w:r>
    </w:p>
    <w:p w:rsidR="00A87A57" w:rsidRPr="00A87A57" w:rsidRDefault="00A87A57" w:rsidP="00A87A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Proposed penalties for illegal dumping and littering.</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Service Providers:</w:t>
      </w:r>
    </w:p>
    <w:p w:rsidR="00A87A57" w:rsidRPr="00A87A57" w:rsidRDefault="00A87A57" w:rsidP="00A87A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Requested better maintenance schedules for cleaning equipment.</w:t>
      </w:r>
    </w:p>
    <w:p w:rsidR="00A87A57" w:rsidRPr="00A87A57" w:rsidRDefault="00A87A57" w:rsidP="00A87A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Highlighted the need for increased funding to support workforce expansion.</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Civil Society Representatives:</w:t>
      </w:r>
    </w:p>
    <w:p w:rsidR="00A87A57" w:rsidRPr="00A87A57" w:rsidRDefault="00A87A57" w:rsidP="00A87A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Advocated for partnerships with NGOs and private entities to supplement cleaning efforts.</w:t>
      </w:r>
    </w:p>
    <w:p w:rsidR="00A87A57" w:rsidRPr="00A87A57" w:rsidRDefault="00A87A57" w:rsidP="00A87A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Recommended training programs for cleaning staff.</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Local Business Owners:</w:t>
      </w:r>
    </w:p>
    <w:p w:rsidR="00A87A57" w:rsidRPr="00A87A57" w:rsidRDefault="00A87A57" w:rsidP="00A87A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Suggested public-private partnerships for setting up additional waste collection points.</w:t>
      </w:r>
    </w:p>
    <w:p w:rsidR="00A87A57" w:rsidRPr="00A87A57" w:rsidRDefault="00A87A57" w:rsidP="00A87A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Expressed willingness to contribute through Corporate Social Responsibility (CSR) initiatives.</w:t>
      </w:r>
    </w:p>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5. Action Plan for Improvements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5"/>
        <w:gridCol w:w="3034"/>
        <w:gridCol w:w="1241"/>
      </w:tblGrid>
      <w:tr w:rsidR="00A87A57" w:rsidRPr="00A87A57" w:rsidTr="00A87A57">
        <w:trPr>
          <w:tblHeader/>
          <w:tblCellSpacing w:w="15" w:type="dxa"/>
        </w:trPr>
        <w:tc>
          <w:tcPr>
            <w:tcW w:w="0" w:type="auto"/>
            <w:vAlign w:val="center"/>
            <w:hideMark/>
          </w:tcPr>
          <w:p w:rsidR="00A87A57" w:rsidRPr="00A87A57" w:rsidRDefault="00A87A57" w:rsidP="00A87A57">
            <w:pPr>
              <w:spacing w:after="0" w:line="240" w:lineRule="auto"/>
              <w:jc w:val="center"/>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Action</w:t>
            </w:r>
          </w:p>
        </w:tc>
        <w:tc>
          <w:tcPr>
            <w:tcW w:w="0" w:type="auto"/>
            <w:vAlign w:val="center"/>
            <w:hideMark/>
          </w:tcPr>
          <w:p w:rsidR="00A87A57" w:rsidRPr="00A87A57" w:rsidRDefault="00A87A57" w:rsidP="00A87A57">
            <w:pPr>
              <w:spacing w:after="0" w:line="240" w:lineRule="auto"/>
              <w:jc w:val="center"/>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Responsible Party</w:t>
            </w:r>
          </w:p>
        </w:tc>
        <w:tc>
          <w:tcPr>
            <w:tcW w:w="0" w:type="auto"/>
            <w:vAlign w:val="center"/>
            <w:hideMark/>
          </w:tcPr>
          <w:p w:rsidR="00A87A57" w:rsidRPr="00A87A57" w:rsidRDefault="00A87A57" w:rsidP="00A87A57">
            <w:pPr>
              <w:spacing w:after="0" w:line="240" w:lineRule="auto"/>
              <w:jc w:val="center"/>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Timeline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Procure additional cleaning equipment and bins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County Environment Department</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Conduct public awareness campaigns on waste management</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Civil Society/Media Partners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Implement stricter enforcement of waste disposal laws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Municipal Inspectorate Team</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Increase cleaning staff and enhance training programs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Cleaning Contractors/HR Team</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Develop partnerships for recycling initiatives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Business Community/NGOs</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r w:rsidR="00A87A57" w:rsidRPr="00A87A57" w:rsidTr="00A87A57">
        <w:trPr>
          <w:tblCellSpacing w:w="15" w:type="dxa"/>
        </w:trPr>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Upgrade drainage systems and schedule frequent cleaning</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Public Works Department</w:t>
            </w:r>
          </w:p>
        </w:tc>
        <w:tc>
          <w:tcPr>
            <w:tcW w:w="0" w:type="auto"/>
            <w:vAlign w:val="center"/>
            <w:hideMark/>
          </w:tcPr>
          <w:p w:rsidR="00A87A57" w:rsidRPr="00A87A57" w:rsidRDefault="00A87A57" w:rsidP="00A87A57">
            <w:pPr>
              <w:spacing w:after="0"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[Insert Date]</w:t>
            </w:r>
          </w:p>
        </w:tc>
      </w:tr>
    </w:tbl>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6. Closing Remarks</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lastRenderedPageBreak/>
        <w:t>The Chairperson thanked attendees for their contributions and urged all stakeholders to work collaboratively to address the identified challenges. A follow-up meeting was scheduled for [Insert Date] to review progress on the action plan.</w:t>
      </w:r>
    </w:p>
    <w:p w:rsidR="00A87A57" w:rsidRPr="00A87A57" w:rsidRDefault="00432F07" w:rsidP="00A87A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A87A57" w:rsidRPr="00A87A57" w:rsidRDefault="00A87A57" w:rsidP="00A87A57">
      <w:pPr>
        <w:spacing w:before="100" w:beforeAutospacing="1" w:after="100" w:afterAutospacing="1" w:line="240" w:lineRule="auto"/>
        <w:outlineLvl w:val="2"/>
        <w:rPr>
          <w:rFonts w:ascii="Times New Roman" w:eastAsia="Times New Roman" w:hAnsi="Times New Roman" w:cs="Times New Roman"/>
          <w:b/>
          <w:bCs/>
          <w:sz w:val="27"/>
          <w:szCs w:val="27"/>
        </w:rPr>
      </w:pPr>
      <w:r w:rsidRPr="00A87A57">
        <w:rPr>
          <w:rFonts w:ascii="Times New Roman" w:eastAsia="Times New Roman" w:hAnsi="Times New Roman" w:cs="Times New Roman"/>
          <w:b/>
          <w:bCs/>
          <w:sz w:val="27"/>
          <w:szCs w:val="27"/>
        </w:rPr>
        <w:t>Appendices</w:t>
      </w:r>
    </w:p>
    <w:p w:rsidR="00A87A57" w:rsidRPr="00A87A57" w:rsidRDefault="00A87A57" w:rsidP="00A87A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Attendance List</w:t>
      </w:r>
      <w:r w:rsidRPr="00A87A57">
        <w:rPr>
          <w:rFonts w:ascii="Times New Roman" w:eastAsia="Times New Roman" w:hAnsi="Times New Roman" w:cs="Times New Roman"/>
          <w:sz w:val="24"/>
          <w:szCs w:val="24"/>
        </w:rPr>
        <w:t xml:space="preserve"> (attached).</w:t>
      </w:r>
    </w:p>
    <w:p w:rsidR="00A87A57" w:rsidRPr="00A87A57" w:rsidRDefault="00A87A57" w:rsidP="00A87A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Maps of Problem Areas</w:t>
      </w:r>
      <w:r w:rsidRPr="00A87A57">
        <w:rPr>
          <w:rFonts w:ascii="Times New Roman" w:eastAsia="Times New Roman" w:hAnsi="Times New Roman" w:cs="Times New Roman"/>
          <w:sz w:val="24"/>
          <w:szCs w:val="24"/>
        </w:rPr>
        <w:t xml:space="preserve"> (if applicable).</w:t>
      </w:r>
    </w:p>
    <w:p w:rsidR="00A87A57" w:rsidRPr="00A87A57" w:rsidRDefault="00A87A57" w:rsidP="00A87A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b/>
          <w:bCs/>
          <w:sz w:val="24"/>
          <w:szCs w:val="24"/>
        </w:rPr>
        <w:t>Proposed Budget Adjustments</w:t>
      </w:r>
      <w:r w:rsidRPr="00A87A57">
        <w:rPr>
          <w:rFonts w:ascii="Times New Roman" w:eastAsia="Times New Roman" w:hAnsi="Times New Roman" w:cs="Times New Roman"/>
          <w:sz w:val="24"/>
          <w:szCs w:val="24"/>
        </w:rPr>
        <w:t xml:space="preserve"> (if applicable).</w:t>
      </w:r>
    </w:p>
    <w:p w:rsidR="00A87A57" w:rsidRPr="00A87A57" w:rsidRDefault="00A87A57" w:rsidP="00A87A57">
      <w:pPr>
        <w:spacing w:before="100" w:beforeAutospacing="1" w:after="100" w:afterAutospacing="1" w:line="240" w:lineRule="auto"/>
        <w:outlineLvl w:val="3"/>
        <w:rPr>
          <w:rFonts w:ascii="Times New Roman" w:eastAsia="Times New Roman" w:hAnsi="Times New Roman" w:cs="Times New Roman"/>
          <w:b/>
          <w:bCs/>
          <w:sz w:val="24"/>
          <w:szCs w:val="24"/>
        </w:rPr>
      </w:pPr>
      <w:r w:rsidRPr="00A87A57">
        <w:rPr>
          <w:rFonts w:ascii="Times New Roman" w:eastAsia="Times New Roman" w:hAnsi="Times New Roman" w:cs="Times New Roman"/>
          <w:b/>
          <w:bCs/>
          <w:sz w:val="24"/>
          <w:szCs w:val="24"/>
        </w:rPr>
        <w:t xml:space="preserve">Minutes Prepared </w:t>
      </w:r>
      <w:proofErr w:type="gramStart"/>
      <w:r w:rsidRPr="00A87A57">
        <w:rPr>
          <w:rFonts w:ascii="Times New Roman" w:eastAsia="Times New Roman" w:hAnsi="Times New Roman" w:cs="Times New Roman"/>
          <w:b/>
          <w:bCs/>
          <w:sz w:val="24"/>
          <w:szCs w:val="24"/>
        </w:rPr>
        <w:t>By</w:t>
      </w:r>
      <w:proofErr w:type="gramEnd"/>
      <w:r w:rsidRPr="00A87A57">
        <w:rPr>
          <w:rFonts w:ascii="Times New Roman" w:eastAsia="Times New Roman" w:hAnsi="Times New Roman" w:cs="Times New Roman"/>
          <w:b/>
          <w:bCs/>
          <w:sz w:val="24"/>
          <w:szCs w:val="24"/>
        </w:rPr>
        <w:t>:</w:t>
      </w:r>
    </w:p>
    <w:p w:rsidR="00A87A57" w:rsidRPr="00A87A57" w:rsidRDefault="00A87A57" w:rsidP="00A87A57">
      <w:pPr>
        <w:spacing w:before="100" w:beforeAutospacing="1" w:after="100" w:afterAutospacing="1" w:line="240" w:lineRule="auto"/>
        <w:rPr>
          <w:rFonts w:ascii="Times New Roman" w:eastAsia="Times New Roman" w:hAnsi="Times New Roman" w:cs="Times New Roman"/>
          <w:sz w:val="24"/>
          <w:szCs w:val="24"/>
        </w:rPr>
      </w:pPr>
      <w:r w:rsidRPr="00A87A57">
        <w:rPr>
          <w:rFonts w:ascii="Times New Roman" w:eastAsia="Times New Roman" w:hAnsi="Times New Roman" w:cs="Times New Roman"/>
          <w:sz w:val="24"/>
          <w:szCs w:val="24"/>
        </w:rPr>
        <w:t>[Name, Title]</w:t>
      </w:r>
      <w:r w:rsidRPr="00A87A57">
        <w:rPr>
          <w:rFonts w:ascii="Times New Roman" w:eastAsia="Times New Roman" w:hAnsi="Times New Roman" w:cs="Times New Roman"/>
          <w:sz w:val="24"/>
          <w:szCs w:val="24"/>
        </w:rPr>
        <w:br/>
      </w:r>
      <w:r w:rsidRPr="00A87A57">
        <w:rPr>
          <w:rFonts w:ascii="Times New Roman" w:eastAsia="Times New Roman" w:hAnsi="Times New Roman" w:cs="Times New Roman"/>
          <w:b/>
          <w:bCs/>
          <w:sz w:val="24"/>
          <w:szCs w:val="24"/>
        </w:rPr>
        <w:t>Date:</w:t>
      </w:r>
      <w:r w:rsidRPr="00A87A57">
        <w:rPr>
          <w:rFonts w:ascii="Times New Roman" w:eastAsia="Times New Roman" w:hAnsi="Times New Roman" w:cs="Times New Roman"/>
          <w:sz w:val="24"/>
          <w:szCs w:val="24"/>
        </w:rPr>
        <w:t xml:space="preserve"> [Insert Date]</w:t>
      </w:r>
      <w:r w:rsidRPr="00A87A57">
        <w:rPr>
          <w:rFonts w:ascii="Times New Roman" w:eastAsia="Times New Roman" w:hAnsi="Times New Roman" w:cs="Times New Roman"/>
          <w:sz w:val="24"/>
          <w:szCs w:val="24"/>
        </w:rPr>
        <w:br/>
      </w:r>
      <w:r w:rsidRPr="00A87A57">
        <w:rPr>
          <w:rFonts w:ascii="Times New Roman" w:eastAsia="Times New Roman" w:hAnsi="Times New Roman" w:cs="Times New Roman"/>
          <w:b/>
          <w:bCs/>
          <w:sz w:val="24"/>
          <w:szCs w:val="24"/>
        </w:rPr>
        <w:t>Approval:</w:t>
      </w:r>
      <w:r w:rsidRPr="00A87A57">
        <w:rPr>
          <w:rFonts w:ascii="Times New Roman" w:eastAsia="Times New Roman" w:hAnsi="Times New Roman" w:cs="Times New Roman"/>
          <w:sz w:val="24"/>
          <w:szCs w:val="24"/>
        </w:rPr>
        <w:t xml:space="preserve"> [Name/Title of Approving Authority]</w:t>
      </w:r>
    </w:p>
    <w:p w:rsidR="0013685E" w:rsidRPr="0013685E" w:rsidRDefault="0013685E" w:rsidP="0013685E">
      <w:pPr>
        <w:spacing w:before="100" w:beforeAutospacing="1" w:after="100" w:afterAutospacing="1" w:line="240" w:lineRule="auto"/>
        <w:outlineLvl w:val="2"/>
        <w:rPr>
          <w:rFonts w:ascii="Times New Roman" w:eastAsia="Times New Roman" w:hAnsi="Times New Roman" w:cs="Times New Roman"/>
          <w:b/>
          <w:bCs/>
          <w:sz w:val="27"/>
          <w:szCs w:val="27"/>
        </w:rPr>
      </w:pPr>
      <w:r w:rsidRPr="0013685E">
        <w:rPr>
          <w:rFonts w:ascii="Times New Roman" w:eastAsia="Times New Roman" w:hAnsi="Times New Roman" w:cs="Times New Roman"/>
          <w:b/>
          <w:bCs/>
          <w:sz w:val="27"/>
          <w:szCs w:val="27"/>
        </w:rPr>
        <w:t>Minutes of the Meeting on Isiolo Affordable Housing Plan</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Date: [Insert Date]</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Venue: [Insert Venue, e.g., Municipal Boardroom, Isiolo Town Hall]</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Time: [Insert Start and End Time]</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Chairperson: [Name, Title]</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Attendees:</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Municipal Manager [Name]</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Representatives from the Urban Planning Department</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Housing and Infrastructure Officials</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Legal and Land Use Experts</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Local Community Leaders</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Private Developers and Real Estate Investors</w:t>
      </w:r>
    </w:p>
    <w:p w:rsidR="0013685E" w:rsidRPr="0013685E" w:rsidRDefault="0013685E" w:rsidP="00136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Civil Society and Resident Representatives</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13685E" w:rsidRPr="0013685E" w:rsidRDefault="0013685E" w:rsidP="0013685E">
      <w:pPr>
        <w:spacing w:before="100" w:beforeAutospacing="1" w:after="100" w:afterAutospacing="1" w:line="240" w:lineRule="auto"/>
        <w:outlineLvl w:val="2"/>
        <w:rPr>
          <w:rFonts w:ascii="Times New Roman" w:eastAsia="Times New Roman" w:hAnsi="Times New Roman" w:cs="Times New Roman"/>
          <w:b/>
          <w:bCs/>
          <w:sz w:val="27"/>
          <w:szCs w:val="27"/>
        </w:rPr>
      </w:pPr>
      <w:r w:rsidRPr="0013685E">
        <w:rPr>
          <w:rFonts w:ascii="Times New Roman" w:eastAsia="Times New Roman" w:hAnsi="Times New Roman" w:cs="Times New Roman"/>
          <w:b/>
          <w:bCs/>
          <w:sz w:val="27"/>
          <w:szCs w:val="27"/>
        </w:rPr>
        <w:t>Agenda</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Opening Remarks</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Presentation of Isiolo Affordable Housing Plan Objectives</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Role of the Municipality in Project Design and Ownership</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Identification of Priority Areas for Affordable Housing Projects</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lastRenderedPageBreak/>
        <w:t>Stakeholder Contributions and Feedback</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Development of a Roadmap and Action Plan</w:t>
      </w:r>
    </w:p>
    <w:p w:rsidR="0013685E" w:rsidRPr="0013685E" w:rsidRDefault="0013685E" w:rsidP="00136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Closing Remarks</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13685E" w:rsidRPr="0013685E" w:rsidRDefault="0013685E" w:rsidP="0013685E">
      <w:pPr>
        <w:spacing w:before="100" w:beforeAutospacing="1" w:after="100" w:afterAutospacing="1" w:line="240" w:lineRule="auto"/>
        <w:outlineLvl w:val="2"/>
        <w:rPr>
          <w:rFonts w:ascii="Times New Roman" w:eastAsia="Times New Roman" w:hAnsi="Times New Roman" w:cs="Times New Roman"/>
          <w:b/>
          <w:bCs/>
          <w:sz w:val="27"/>
          <w:szCs w:val="27"/>
        </w:rPr>
      </w:pPr>
      <w:r w:rsidRPr="0013685E">
        <w:rPr>
          <w:rFonts w:ascii="Times New Roman" w:eastAsia="Times New Roman" w:hAnsi="Times New Roman" w:cs="Times New Roman"/>
          <w:b/>
          <w:bCs/>
          <w:sz w:val="27"/>
          <w:szCs w:val="27"/>
        </w:rPr>
        <w:t>Detailed Minutes</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1. Opening Remarks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The Chairperson opened the meeting by emphasizing the importance of affordable housing as part of the government’s agenda to improve living conditions for all residents of Isiolo. They outlined the dual objectives of addressing housing shortages and ensuring inclusivity in housing developments.</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2. Presentation of Isiolo Affordable Housing Plan Objectives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 xml:space="preserve">The </w:t>
      </w:r>
      <w:r w:rsidRPr="0013685E">
        <w:rPr>
          <w:rFonts w:ascii="Times New Roman" w:eastAsia="Times New Roman" w:hAnsi="Times New Roman" w:cs="Times New Roman"/>
          <w:b/>
          <w:bCs/>
          <w:sz w:val="24"/>
          <w:szCs w:val="24"/>
        </w:rPr>
        <w:t>Urban Planning Department Representative</w:t>
      </w:r>
      <w:r w:rsidRPr="0013685E">
        <w:rPr>
          <w:rFonts w:ascii="Times New Roman" w:eastAsia="Times New Roman" w:hAnsi="Times New Roman" w:cs="Times New Roman"/>
          <w:sz w:val="24"/>
          <w:szCs w:val="24"/>
        </w:rPr>
        <w:t xml:space="preserve"> presented an overview of the affordable housing initiative, highlighting the following:</w:t>
      </w:r>
    </w:p>
    <w:p w:rsidR="0013685E" w:rsidRPr="0013685E" w:rsidRDefault="0013685E" w:rsidP="0013685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Goal:</w:t>
      </w:r>
      <w:r w:rsidRPr="0013685E">
        <w:rPr>
          <w:rFonts w:ascii="Times New Roman" w:eastAsia="Times New Roman" w:hAnsi="Times New Roman" w:cs="Times New Roman"/>
          <w:sz w:val="24"/>
          <w:szCs w:val="24"/>
        </w:rPr>
        <w:t xml:space="preserve"> To provide affordable, sustainable, and inclusive housing for Isiolo’s growing population.</w:t>
      </w:r>
    </w:p>
    <w:p w:rsidR="0013685E" w:rsidRPr="0013685E" w:rsidRDefault="0013685E" w:rsidP="0013685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Target Demographics:</w:t>
      </w:r>
      <w:r w:rsidRPr="0013685E">
        <w:rPr>
          <w:rFonts w:ascii="Times New Roman" w:eastAsia="Times New Roman" w:hAnsi="Times New Roman" w:cs="Times New Roman"/>
          <w:sz w:val="24"/>
          <w:szCs w:val="24"/>
        </w:rPr>
        <w:t xml:space="preserve"> Low- and middle-income earners, with special provisions for marginalized communities.</w:t>
      </w:r>
    </w:p>
    <w:p w:rsidR="0013685E" w:rsidRPr="0013685E" w:rsidRDefault="0013685E" w:rsidP="0013685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Project Scope:</w:t>
      </w:r>
      <w:r w:rsidRPr="0013685E">
        <w:rPr>
          <w:rFonts w:ascii="Times New Roman" w:eastAsia="Times New Roman" w:hAnsi="Times New Roman" w:cs="Times New Roman"/>
          <w:sz w:val="24"/>
          <w:szCs w:val="24"/>
        </w:rPr>
        <w:t xml:space="preserve"> Construction of [number] units in [insert specific areas], incorporating commercial spaces and communal amenities.</w:t>
      </w:r>
    </w:p>
    <w:p w:rsidR="0013685E" w:rsidRPr="0013685E" w:rsidRDefault="0013685E" w:rsidP="0013685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Funding Sources:</w:t>
      </w:r>
      <w:r w:rsidRPr="0013685E">
        <w:rPr>
          <w:rFonts w:ascii="Times New Roman" w:eastAsia="Times New Roman" w:hAnsi="Times New Roman" w:cs="Times New Roman"/>
          <w:sz w:val="24"/>
          <w:szCs w:val="24"/>
        </w:rPr>
        <w:t xml:space="preserve"> Public-Private Partnerships (PPPs), government allocations, and donor funding.</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Proposed Features:</w:t>
      </w:r>
    </w:p>
    <w:p w:rsidR="0013685E" w:rsidRPr="0013685E" w:rsidRDefault="0013685E" w:rsidP="0013685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Energy-efficient and eco-friendly housing designs.</w:t>
      </w:r>
    </w:p>
    <w:p w:rsidR="0013685E" w:rsidRPr="0013685E" w:rsidRDefault="0013685E" w:rsidP="0013685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Integration of green spaces and recreational facilities.</w:t>
      </w:r>
    </w:p>
    <w:p w:rsidR="0013685E" w:rsidRPr="0013685E" w:rsidRDefault="0013685E" w:rsidP="0013685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Proximity to key infrastructure like schools, healthcare centers, and markets.</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3. Role of the Municipality in Project Design and Ownership</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The Chairperson and the Legal Representative outlined the Municipality’s role in the affordable housing initiative:</w:t>
      </w:r>
    </w:p>
    <w:p w:rsidR="0013685E" w:rsidRPr="0013685E" w:rsidRDefault="0013685E" w:rsidP="0013685E">
      <w:pPr>
        <w:spacing w:before="100" w:beforeAutospacing="1" w:after="100" w:afterAutospacing="1" w:line="240" w:lineRule="auto"/>
        <w:outlineLvl w:val="4"/>
        <w:rPr>
          <w:rFonts w:ascii="Times New Roman" w:eastAsia="Times New Roman" w:hAnsi="Times New Roman" w:cs="Times New Roman"/>
          <w:b/>
          <w:bCs/>
          <w:sz w:val="20"/>
          <w:szCs w:val="20"/>
        </w:rPr>
      </w:pPr>
      <w:r w:rsidRPr="0013685E">
        <w:rPr>
          <w:rFonts w:ascii="Times New Roman" w:eastAsia="Times New Roman" w:hAnsi="Times New Roman" w:cs="Times New Roman"/>
          <w:b/>
          <w:bCs/>
          <w:sz w:val="20"/>
          <w:szCs w:val="20"/>
        </w:rPr>
        <w:t>a. Project Design:</w:t>
      </w:r>
    </w:p>
    <w:p w:rsidR="0013685E" w:rsidRPr="0013685E" w:rsidRDefault="0013685E" w:rsidP="00136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Collaborating with architects and urban planners to ensure designs align with local needs and regulations.</w:t>
      </w:r>
    </w:p>
    <w:p w:rsidR="0013685E" w:rsidRPr="0013685E" w:rsidRDefault="0013685E" w:rsidP="00136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lastRenderedPageBreak/>
        <w:t>Advocating for accessibility features, including accommodations for persons with disabilities.</w:t>
      </w:r>
    </w:p>
    <w:p w:rsidR="0013685E" w:rsidRPr="0013685E" w:rsidRDefault="0013685E" w:rsidP="00136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Ensuring designs reflect sustainable urban development principles.</w:t>
      </w:r>
    </w:p>
    <w:p w:rsidR="0013685E" w:rsidRPr="0013685E" w:rsidRDefault="0013685E" w:rsidP="0013685E">
      <w:pPr>
        <w:spacing w:before="100" w:beforeAutospacing="1" w:after="100" w:afterAutospacing="1" w:line="240" w:lineRule="auto"/>
        <w:outlineLvl w:val="4"/>
        <w:rPr>
          <w:rFonts w:ascii="Times New Roman" w:eastAsia="Times New Roman" w:hAnsi="Times New Roman" w:cs="Times New Roman"/>
          <w:b/>
          <w:bCs/>
          <w:sz w:val="20"/>
          <w:szCs w:val="20"/>
        </w:rPr>
      </w:pPr>
      <w:r w:rsidRPr="0013685E">
        <w:rPr>
          <w:rFonts w:ascii="Times New Roman" w:eastAsia="Times New Roman" w:hAnsi="Times New Roman" w:cs="Times New Roman"/>
          <w:b/>
          <w:bCs/>
          <w:sz w:val="20"/>
          <w:szCs w:val="20"/>
        </w:rPr>
        <w:t>b. Ownership:</w:t>
      </w:r>
    </w:p>
    <w:p w:rsidR="0013685E" w:rsidRPr="0013685E" w:rsidRDefault="0013685E" w:rsidP="0013685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The municipality will act as a trustee, holding land in public interest to prevent speculative practices.</w:t>
      </w:r>
    </w:p>
    <w:p w:rsidR="0013685E" w:rsidRPr="0013685E" w:rsidRDefault="0013685E" w:rsidP="0013685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Establishing frameworks for public ownership and equitable distribution of housing units.</w:t>
      </w:r>
    </w:p>
    <w:p w:rsidR="0013685E" w:rsidRPr="0013685E" w:rsidRDefault="0013685E" w:rsidP="0013685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Developing lease agreements for housing units to ensure long-term affordability.</w:t>
      </w:r>
    </w:p>
    <w:p w:rsidR="0013685E" w:rsidRPr="0013685E" w:rsidRDefault="0013685E" w:rsidP="0013685E">
      <w:pPr>
        <w:spacing w:before="100" w:beforeAutospacing="1" w:after="100" w:afterAutospacing="1" w:line="240" w:lineRule="auto"/>
        <w:outlineLvl w:val="4"/>
        <w:rPr>
          <w:rFonts w:ascii="Times New Roman" w:eastAsia="Times New Roman" w:hAnsi="Times New Roman" w:cs="Times New Roman"/>
          <w:b/>
          <w:bCs/>
          <w:sz w:val="20"/>
          <w:szCs w:val="20"/>
        </w:rPr>
      </w:pPr>
      <w:r w:rsidRPr="0013685E">
        <w:rPr>
          <w:rFonts w:ascii="Times New Roman" w:eastAsia="Times New Roman" w:hAnsi="Times New Roman" w:cs="Times New Roman"/>
          <w:b/>
          <w:bCs/>
          <w:sz w:val="20"/>
          <w:szCs w:val="20"/>
        </w:rPr>
        <w:t>c. Regulation and Oversight:</w:t>
      </w:r>
    </w:p>
    <w:p w:rsidR="0013685E" w:rsidRPr="0013685E" w:rsidRDefault="0013685E" w:rsidP="0013685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Monitoring adherence to environmental and construction standards.</w:t>
      </w:r>
    </w:p>
    <w:p w:rsidR="0013685E" w:rsidRPr="0013685E" w:rsidRDefault="0013685E" w:rsidP="0013685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Ensuring transparency in the allocation process and preventing favoritism.</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4. Identification of Priority Areas for Affordable Housing Projects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 xml:space="preserve">The </w:t>
      </w:r>
      <w:r w:rsidRPr="0013685E">
        <w:rPr>
          <w:rFonts w:ascii="Times New Roman" w:eastAsia="Times New Roman" w:hAnsi="Times New Roman" w:cs="Times New Roman"/>
          <w:b/>
          <w:bCs/>
          <w:sz w:val="24"/>
          <w:szCs w:val="24"/>
        </w:rPr>
        <w:t>Housing and Infrastructure Department</w:t>
      </w:r>
      <w:r w:rsidRPr="0013685E">
        <w:rPr>
          <w:rFonts w:ascii="Times New Roman" w:eastAsia="Times New Roman" w:hAnsi="Times New Roman" w:cs="Times New Roman"/>
          <w:sz w:val="24"/>
          <w:szCs w:val="24"/>
        </w:rPr>
        <w:t xml:space="preserve"> identified potential areas for development based on the following criteria:</w:t>
      </w:r>
    </w:p>
    <w:p w:rsidR="0013685E" w:rsidRPr="0013685E" w:rsidRDefault="0013685E" w:rsidP="0013685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Land Availability:</w:t>
      </w:r>
      <w:r w:rsidRPr="0013685E">
        <w:rPr>
          <w:rFonts w:ascii="Times New Roman" w:eastAsia="Times New Roman" w:hAnsi="Times New Roman" w:cs="Times New Roman"/>
          <w:sz w:val="24"/>
          <w:szCs w:val="24"/>
        </w:rPr>
        <w:t xml:space="preserve"> Public land with minimal acquisition challenges.</w:t>
      </w:r>
    </w:p>
    <w:p w:rsidR="0013685E" w:rsidRPr="0013685E" w:rsidRDefault="0013685E" w:rsidP="0013685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Population Density:</w:t>
      </w:r>
      <w:r w:rsidRPr="0013685E">
        <w:rPr>
          <w:rFonts w:ascii="Times New Roman" w:eastAsia="Times New Roman" w:hAnsi="Times New Roman" w:cs="Times New Roman"/>
          <w:sz w:val="24"/>
          <w:szCs w:val="24"/>
        </w:rPr>
        <w:t xml:space="preserve"> Areas with the highest demand for affordable housing.</w:t>
      </w:r>
    </w:p>
    <w:p w:rsidR="0013685E" w:rsidRPr="0013685E" w:rsidRDefault="0013685E" w:rsidP="0013685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Infrastructure Readiness:</w:t>
      </w:r>
      <w:r w:rsidRPr="0013685E">
        <w:rPr>
          <w:rFonts w:ascii="Times New Roman" w:eastAsia="Times New Roman" w:hAnsi="Times New Roman" w:cs="Times New Roman"/>
          <w:sz w:val="24"/>
          <w:szCs w:val="24"/>
        </w:rPr>
        <w:t xml:space="preserve"> Proximity to utilities, roads, and social services.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Proposed Areas:</w:t>
      </w:r>
    </w:p>
    <w:p w:rsidR="0013685E" w:rsidRPr="0013685E" w:rsidRDefault="0013685E" w:rsidP="0013685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names of specific wards/neighborhoods].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Challenges Identified:</w:t>
      </w:r>
    </w:p>
    <w:p w:rsidR="0013685E" w:rsidRPr="0013685E" w:rsidRDefault="0013685E" w:rsidP="0013685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Land disputes and overlapping claims.</w:t>
      </w:r>
    </w:p>
    <w:p w:rsidR="0013685E" w:rsidRPr="0013685E" w:rsidRDefault="0013685E" w:rsidP="0013685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Infrastructure gaps requiring substantial investment.</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5. Stakeholder Contributions and Feedback</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Community Leaders:</w:t>
      </w:r>
    </w:p>
    <w:p w:rsidR="0013685E" w:rsidRPr="0013685E" w:rsidRDefault="0013685E" w:rsidP="0013685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Stressed the importance of prioritizing local residents in housing allocations.</w:t>
      </w:r>
    </w:p>
    <w:p w:rsidR="0013685E" w:rsidRPr="0013685E" w:rsidRDefault="0013685E" w:rsidP="0013685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Suggested incorporating traditional architectural elements into designs.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Private Developers:</w:t>
      </w:r>
    </w:p>
    <w:p w:rsidR="0013685E" w:rsidRPr="0013685E" w:rsidRDefault="0013685E" w:rsidP="0013685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lastRenderedPageBreak/>
        <w:t>Proposed leveraging modular construction techniques to reduce costs and construction time.</w:t>
      </w:r>
    </w:p>
    <w:p w:rsidR="0013685E" w:rsidRPr="0013685E" w:rsidRDefault="0013685E" w:rsidP="0013685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Highlighted the potential for mixed-use developments to enhance project viability.</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Civil Society Representatives:</w:t>
      </w:r>
    </w:p>
    <w:p w:rsidR="0013685E" w:rsidRPr="0013685E" w:rsidRDefault="0013685E" w:rsidP="0013685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Advocated for transparency in project financing and execution.</w:t>
      </w:r>
    </w:p>
    <w:p w:rsidR="0013685E" w:rsidRPr="0013685E" w:rsidRDefault="0013685E" w:rsidP="0013685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Recommended including training programs for local laborers during construction phases.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Resident Representatives:</w:t>
      </w:r>
    </w:p>
    <w:p w:rsidR="0013685E" w:rsidRPr="0013685E" w:rsidRDefault="0013685E" w:rsidP="0013685E">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Raised concerns about potential affordability for low-income families.</w:t>
      </w:r>
    </w:p>
    <w:p w:rsidR="0013685E" w:rsidRPr="0013685E" w:rsidRDefault="0013685E" w:rsidP="0013685E">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Requested clarity on payment terms and unit ownership structures.</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t" fillcolor="#a0a0a0" stroked="f"/>
        </w:pic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6. Development of a Roadmap and Action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4"/>
        <w:gridCol w:w="3080"/>
        <w:gridCol w:w="1295"/>
      </w:tblGrid>
      <w:tr w:rsidR="0013685E" w:rsidRPr="0013685E" w:rsidTr="0013685E">
        <w:trPr>
          <w:tblHeader/>
          <w:tblCellSpacing w:w="15" w:type="dxa"/>
        </w:trPr>
        <w:tc>
          <w:tcPr>
            <w:tcW w:w="0" w:type="auto"/>
            <w:vAlign w:val="center"/>
            <w:hideMark/>
          </w:tcPr>
          <w:p w:rsidR="0013685E" w:rsidRPr="0013685E" w:rsidRDefault="0013685E" w:rsidP="0013685E">
            <w:pPr>
              <w:spacing w:after="0" w:line="240" w:lineRule="auto"/>
              <w:jc w:val="center"/>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Action</w:t>
            </w:r>
          </w:p>
        </w:tc>
        <w:tc>
          <w:tcPr>
            <w:tcW w:w="0" w:type="auto"/>
            <w:vAlign w:val="center"/>
            <w:hideMark/>
          </w:tcPr>
          <w:p w:rsidR="0013685E" w:rsidRPr="0013685E" w:rsidRDefault="0013685E" w:rsidP="0013685E">
            <w:pPr>
              <w:spacing w:after="0" w:line="240" w:lineRule="auto"/>
              <w:jc w:val="center"/>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Responsible Party</w:t>
            </w:r>
          </w:p>
        </w:tc>
        <w:tc>
          <w:tcPr>
            <w:tcW w:w="0" w:type="auto"/>
            <w:vAlign w:val="center"/>
            <w:hideMark/>
          </w:tcPr>
          <w:p w:rsidR="0013685E" w:rsidRPr="0013685E" w:rsidRDefault="0013685E" w:rsidP="0013685E">
            <w:pPr>
              <w:spacing w:after="0" w:line="240" w:lineRule="auto"/>
              <w:jc w:val="center"/>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Deadline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Conduct feasibility studies in identified areas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Urban Planning Department</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Develop architectural designs and cost estimates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Municipality and Partner Firms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Secure funding commitments from stakeholders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Housing Department</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Draft legal frameworks for land use and ownership</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Legal Team</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Engage community through public consultations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Municipality &amp; Civil Society</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r w:rsidR="0013685E" w:rsidRPr="0013685E" w:rsidTr="0013685E">
        <w:trPr>
          <w:tblCellSpacing w:w="15" w:type="dxa"/>
        </w:trPr>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Finalize allocation criteria and application process</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Housing Allocation Committee</w:t>
            </w:r>
          </w:p>
        </w:tc>
        <w:tc>
          <w:tcPr>
            <w:tcW w:w="0" w:type="auto"/>
            <w:vAlign w:val="center"/>
            <w:hideMark/>
          </w:tcPr>
          <w:p w:rsidR="0013685E" w:rsidRPr="0013685E" w:rsidRDefault="0013685E" w:rsidP="0013685E">
            <w:pPr>
              <w:spacing w:after="0"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[Insert Date]</w:t>
            </w:r>
          </w:p>
        </w:tc>
      </w:tr>
    </w:tbl>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7. Closing Remarks</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t>The Chairperson thanked all participants for their valuable contributions and reiterated the municipality’s commitment to making affordable housing a reality. Participants were reminded to follow up on their assigned tasks and prepare for the next review meeting scheduled for [Insert Date].</w:t>
      </w:r>
    </w:p>
    <w:p w:rsidR="0013685E" w:rsidRPr="0013685E" w:rsidRDefault="00432F07" w:rsidP="001368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t" fillcolor="#a0a0a0" stroked="f"/>
        </w:pict>
      </w:r>
    </w:p>
    <w:p w:rsidR="0013685E" w:rsidRPr="0013685E" w:rsidRDefault="0013685E" w:rsidP="0013685E">
      <w:pPr>
        <w:spacing w:before="100" w:beforeAutospacing="1" w:after="100" w:afterAutospacing="1" w:line="240" w:lineRule="auto"/>
        <w:outlineLvl w:val="2"/>
        <w:rPr>
          <w:rFonts w:ascii="Times New Roman" w:eastAsia="Times New Roman" w:hAnsi="Times New Roman" w:cs="Times New Roman"/>
          <w:b/>
          <w:bCs/>
          <w:sz w:val="27"/>
          <w:szCs w:val="27"/>
        </w:rPr>
      </w:pPr>
      <w:r w:rsidRPr="0013685E">
        <w:rPr>
          <w:rFonts w:ascii="Times New Roman" w:eastAsia="Times New Roman" w:hAnsi="Times New Roman" w:cs="Times New Roman"/>
          <w:b/>
          <w:bCs/>
          <w:sz w:val="27"/>
          <w:szCs w:val="27"/>
        </w:rPr>
        <w:t>Appendices</w:t>
      </w:r>
    </w:p>
    <w:p w:rsidR="0013685E" w:rsidRPr="0013685E" w:rsidRDefault="0013685E" w:rsidP="0013685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Maps of Proposed Housing Areas</w:t>
      </w:r>
      <w:r w:rsidRPr="0013685E">
        <w:rPr>
          <w:rFonts w:ascii="Times New Roman" w:eastAsia="Times New Roman" w:hAnsi="Times New Roman" w:cs="Times New Roman"/>
          <w:sz w:val="24"/>
          <w:szCs w:val="24"/>
        </w:rPr>
        <w:t xml:space="preserve"> (attached).</w:t>
      </w:r>
    </w:p>
    <w:p w:rsidR="0013685E" w:rsidRPr="0013685E" w:rsidRDefault="0013685E" w:rsidP="0013685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Draft Designs of Housing Units</w:t>
      </w:r>
      <w:r w:rsidRPr="0013685E">
        <w:rPr>
          <w:rFonts w:ascii="Times New Roman" w:eastAsia="Times New Roman" w:hAnsi="Times New Roman" w:cs="Times New Roman"/>
          <w:sz w:val="24"/>
          <w:szCs w:val="24"/>
        </w:rPr>
        <w:t xml:space="preserve"> (if applicable).</w:t>
      </w:r>
    </w:p>
    <w:p w:rsidR="0013685E" w:rsidRPr="0013685E" w:rsidRDefault="0013685E" w:rsidP="0013685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b/>
          <w:bCs/>
          <w:sz w:val="24"/>
          <w:szCs w:val="24"/>
        </w:rPr>
        <w:t>Budget Estimates and Funding Sources</w:t>
      </w:r>
      <w:r w:rsidRPr="0013685E">
        <w:rPr>
          <w:rFonts w:ascii="Times New Roman" w:eastAsia="Times New Roman" w:hAnsi="Times New Roman" w:cs="Times New Roman"/>
          <w:sz w:val="24"/>
          <w:szCs w:val="24"/>
        </w:rPr>
        <w:t xml:space="preserve"> (attached).</w:t>
      </w:r>
    </w:p>
    <w:p w:rsidR="0013685E" w:rsidRPr="0013685E" w:rsidRDefault="0013685E" w:rsidP="0013685E">
      <w:pPr>
        <w:spacing w:before="100" w:beforeAutospacing="1" w:after="100" w:afterAutospacing="1" w:line="240" w:lineRule="auto"/>
        <w:outlineLvl w:val="3"/>
        <w:rPr>
          <w:rFonts w:ascii="Times New Roman" w:eastAsia="Times New Roman" w:hAnsi="Times New Roman" w:cs="Times New Roman"/>
          <w:b/>
          <w:bCs/>
          <w:sz w:val="24"/>
          <w:szCs w:val="24"/>
        </w:rPr>
      </w:pPr>
      <w:r w:rsidRPr="0013685E">
        <w:rPr>
          <w:rFonts w:ascii="Times New Roman" w:eastAsia="Times New Roman" w:hAnsi="Times New Roman" w:cs="Times New Roman"/>
          <w:b/>
          <w:bCs/>
          <w:sz w:val="24"/>
          <w:szCs w:val="24"/>
        </w:rPr>
        <w:t xml:space="preserve">Minutes Prepared </w:t>
      </w:r>
      <w:proofErr w:type="gramStart"/>
      <w:r w:rsidRPr="0013685E">
        <w:rPr>
          <w:rFonts w:ascii="Times New Roman" w:eastAsia="Times New Roman" w:hAnsi="Times New Roman" w:cs="Times New Roman"/>
          <w:b/>
          <w:bCs/>
          <w:sz w:val="24"/>
          <w:szCs w:val="24"/>
        </w:rPr>
        <w:t>By</w:t>
      </w:r>
      <w:proofErr w:type="gramEnd"/>
      <w:r w:rsidRPr="0013685E">
        <w:rPr>
          <w:rFonts w:ascii="Times New Roman" w:eastAsia="Times New Roman" w:hAnsi="Times New Roman" w:cs="Times New Roman"/>
          <w:b/>
          <w:bCs/>
          <w:sz w:val="24"/>
          <w:szCs w:val="24"/>
        </w:rPr>
        <w:t>:</w:t>
      </w:r>
    </w:p>
    <w:p w:rsidR="0013685E" w:rsidRPr="0013685E" w:rsidRDefault="0013685E" w:rsidP="0013685E">
      <w:pPr>
        <w:spacing w:before="100" w:beforeAutospacing="1" w:after="100" w:afterAutospacing="1" w:line="240" w:lineRule="auto"/>
        <w:rPr>
          <w:rFonts w:ascii="Times New Roman" w:eastAsia="Times New Roman" w:hAnsi="Times New Roman" w:cs="Times New Roman"/>
          <w:sz w:val="24"/>
          <w:szCs w:val="24"/>
        </w:rPr>
      </w:pPr>
      <w:r w:rsidRPr="0013685E">
        <w:rPr>
          <w:rFonts w:ascii="Times New Roman" w:eastAsia="Times New Roman" w:hAnsi="Times New Roman" w:cs="Times New Roman"/>
          <w:sz w:val="24"/>
          <w:szCs w:val="24"/>
        </w:rPr>
        <w:lastRenderedPageBreak/>
        <w:t>[Name, Title]</w:t>
      </w:r>
      <w:r w:rsidRPr="0013685E">
        <w:rPr>
          <w:rFonts w:ascii="Times New Roman" w:eastAsia="Times New Roman" w:hAnsi="Times New Roman" w:cs="Times New Roman"/>
          <w:sz w:val="24"/>
          <w:szCs w:val="24"/>
        </w:rPr>
        <w:br/>
      </w:r>
      <w:r w:rsidRPr="0013685E">
        <w:rPr>
          <w:rFonts w:ascii="Times New Roman" w:eastAsia="Times New Roman" w:hAnsi="Times New Roman" w:cs="Times New Roman"/>
          <w:b/>
          <w:bCs/>
          <w:sz w:val="24"/>
          <w:szCs w:val="24"/>
        </w:rPr>
        <w:t>Date:</w:t>
      </w:r>
      <w:r w:rsidRPr="0013685E">
        <w:rPr>
          <w:rFonts w:ascii="Times New Roman" w:eastAsia="Times New Roman" w:hAnsi="Times New Roman" w:cs="Times New Roman"/>
          <w:sz w:val="24"/>
          <w:szCs w:val="24"/>
        </w:rPr>
        <w:t xml:space="preserve"> [Insert Date]</w:t>
      </w:r>
      <w:r w:rsidRPr="0013685E">
        <w:rPr>
          <w:rFonts w:ascii="Times New Roman" w:eastAsia="Times New Roman" w:hAnsi="Times New Roman" w:cs="Times New Roman"/>
          <w:sz w:val="24"/>
          <w:szCs w:val="24"/>
        </w:rPr>
        <w:br/>
      </w:r>
      <w:r w:rsidRPr="0013685E">
        <w:rPr>
          <w:rFonts w:ascii="Times New Roman" w:eastAsia="Times New Roman" w:hAnsi="Times New Roman" w:cs="Times New Roman"/>
          <w:b/>
          <w:bCs/>
          <w:sz w:val="24"/>
          <w:szCs w:val="24"/>
        </w:rPr>
        <w:t>Approval:</w:t>
      </w:r>
      <w:r w:rsidRPr="0013685E">
        <w:rPr>
          <w:rFonts w:ascii="Times New Roman" w:eastAsia="Times New Roman" w:hAnsi="Times New Roman" w:cs="Times New Roman"/>
          <w:sz w:val="24"/>
          <w:szCs w:val="24"/>
        </w:rPr>
        <w:t xml:space="preserve"> [Name/Title of Approving Authority]</w:t>
      </w:r>
    </w:p>
    <w:p w:rsidR="00175085" w:rsidRDefault="00175085"/>
    <w:sectPr w:rsidR="0017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3C4"/>
    <w:multiLevelType w:val="multilevel"/>
    <w:tmpl w:val="E936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3F74"/>
    <w:multiLevelType w:val="multilevel"/>
    <w:tmpl w:val="32F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91D09"/>
    <w:multiLevelType w:val="multilevel"/>
    <w:tmpl w:val="4A9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11712"/>
    <w:multiLevelType w:val="multilevel"/>
    <w:tmpl w:val="85EA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2439F"/>
    <w:multiLevelType w:val="multilevel"/>
    <w:tmpl w:val="F5DE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70359"/>
    <w:multiLevelType w:val="multilevel"/>
    <w:tmpl w:val="404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B22B4"/>
    <w:multiLevelType w:val="multilevel"/>
    <w:tmpl w:val="103A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F75"/>
    <w:multiLevelType w:val="multilevel"/>
    <w:tmpl w:val="27B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603EB"/>
    <w:multiLevelType w:val="multilevel"/>
    <w:tmpl w:val="FA6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C3DDF"/>
    <w:multiLevelType w:val="multilevel"/>
    <w:tmpl w:val="9C4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C63C9"/>
    <w:multiLevelType w:val="multilevel"/>
    <w:tmpl w:val="C68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D1B7D"/>
    <w:multiLevelType w:val="multilevel"/>
    <w:tmpl w:val="614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23B14"/>
    <w:multiLevelType w:val="multilevel"/>
    <w:tmpl w:val="5E8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D3343"/>
    <w:multiLevelType w:val="multilevel"/>
    <w:tmpl w:val="7A0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712EF"/>
    <w:multiLevelType w:val="multilevel"/>
    <w:tmpl w:val="3DB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65D8E"/>
    <w:multiLevelType w:val="multilevel"/>
    <w:tmpl w:val="D71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82F78"/>
    <w:multiLevelType w:val="multilevel"/>
    <w:tmpl w:val="B2F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97BE9"/>
    <w:multiLevelType w:val="multilevel"/>
    <w:tmpl w:val="C4D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8001F"/>
    <w:multiLevelType w:val="hybridMultilevel"/>
    <w:tmpl w:val="AC8C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3F78"/>
    <w:multiLevelType w:val="multilevel"/>
    <w:tmpl w:val="553C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44DEA"/>
    <w:multiLevelType w:val="multilevel"/>
    <w:tmpl w:val="A20AE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A381A"/>
    <w:multiLevelType w:val="multilevel"/>
    <w:tmpl w:val="D736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00C4F"/>
    <w:multiLevelType w:val="multilevel"/>
    <w:tmpl w:val="CB5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9B0759"/>
    <w:multiLevelType w:val="multilevel"/>
    <w:tmpl w:val="20E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C13BE6"/>
    <w:multiLevelType w:val="multilevel"/>
    <w:tmpl w:val="4D9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F15180"/>
    <w:multiLevelType w:val="multilevel"/>
    <w:tmpl w:val="CAB4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914D69"/>
    <w:multiLevelType w:val="multilevel"/>
    <w:tmpl w:val="E372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31355"/>
    <w:multiLevelType w:val="multilevel"/>
    <w:tmpl w:val="BCF8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D2648"/>
    <w:multiLevelType w:val="multilevel"/>
    <w:tmpl w:val="B10A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A832DD"/>
    <w:multiLevelType w:val="multilevel"/>
    <w:tmpl w:val="29F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2291C"/>
    <w:multiLevelType w:val="multilevel"/>
    <w:tmpl w:val="B6F2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8727B7"/>
    <w:multiLevelType w:val="multilevel"/>
    <w:tmpl w:val="B500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A236D5"/>
    <w:multiLevelType w:val="multilevel"/>
    <w:tmpl w:val="9F3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F91F7B"/>
    <w:multiLevelType w:val="multilevel"/>
    <w:tmpl w:val="E028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B678DD"/>
    <w:multiLevelType w:val="multilevel"/>
    <w:tmpl w:val="23A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026E3A"/>
    <w:multiLevelType w:val="multilevel"/>
    <w:tmpl w:val="F0C67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652ADA"/>
    <w:multiLevelType w:val="multilevel"/>
    <w:tmpl w:val="2E9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2D6"/>
    <w:multiLevelType w:val="multilevel"/>
    <w:tmpl w:val="7E94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F1296A"/>
    <w:multiLevelType w:val="multilevel"/>
    <w:tmpl w:val="F19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A73956"/>
    <w:multiLevelType w:val="multilevel"/>
    <w:tmpl w:val="CDFE3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135FA"/>
    <w:multiLevelType w:val="multilevel"/>
    <w:tmpl w:val="001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F4249C"/>
    <w:multiLevelType w:val="multilevel"/>
    <w:tmpl w:val="70C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E71410"/>
    <w:multiLevelType w:val="multilevel"/>
    <w:tmpl w:val="CA5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7621C6"/>
    <w:multiLevelType w:val="multilevel"/>
    <w:tmpl w:val="D3C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A3396"/>
    <w:multiLevelType w:val="multilevel"/>
    <w:tmpl w:val="936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AA2896"/>
    <w:multiLevelType w:val="multilevel"/>
    <w:tmpl w:val="901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BB30CB"/>
    <w:multiLevelType w:val="multilevel"/>
    <w:tmpl w:val="1F9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D6756D"/>
    <w:multiLevelType w:val="multilevel"/>
    <w:tmpl w:val="4D04E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7F305E"/>
    <w:multiLevelType w:val="multilevel"/>
    <w:tmpl w:val="60C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F17E3"/>
    <w:multiLevelType w:val="multilevel"/>
    <w:tmpl w:val="2F2C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166A66"/>
    <w:multiLevelType w:val="multilevel"/>
    <w:tmpl w:val="362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27090B"/>
    <w:multiLevelType w:val="multilevel"/>
    <w:tmpl w:val="1638C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672A1B"/>
    <w:multiLevelType w:val="multilevel"/>
    <w:tmpl w:val="239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B53A22"/>
    <w:multiLevelType w:val="multilevel"/>
    <w:tmpl w:val="F372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B8013C"/>
    <w:multiLevelType w:val="multilevel"/>
    <w:tmpl w:val="3594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5"/>
  </w:num>
  <w:num w:numId="3">
    <w:abstractNumId w:val="12"/>
  </w:num>
  <w:num w:numId="4">
    <w:abstractNumId w:val="41"/>
  </w:num>
  <w:num w:numId="5">
    <w:abstractNumId w:val="54"/>
  </w:num>
  <w:num w:numId="6">
    <w:abstractNumId w:val="47"/>
  </w:num>
  <w:num w:numId="7">
    <w:abstractNumId w:val="30"/>
  </w:num>
  <w:num w:numId="8">
    <w:abstractNumId w:val="16"/>
  </w:num>
  <w:num w:numId="9">
    <w:abstractNumId w:val="31"/>
  </w:num>
  <w:num w:numId="10">
    <w:abstractNumId w:val="38"/>
  </w:num>
  <w:num w:numId="11">
    <w:abstractNumId w:val="23"/>
  </w:num>
  <w:num w:numId="12">
    <w:abstractNumId w:val="24"/>
  </w:num>
  <w:num w:numId="13">
    <w:abstractNumId w:val="10"/>
  </w:num>
  <w:num w:numId="14">
    <w:abstractNumId w:val="53"/>
  </w:num>
  <w:num w:numId="15">
    <w:abstractNumId w:val="1"/>
  </w:num>
  <w:num w:numId="16">
    <w:abstractNumId w:val="17"/>
  </w:num>
  <w:num w:numId="17">
    <w:abstractNumId w:val="13"/>
  </w:num>
  <w:num w:numId="18">
    <w:abstractNumId w:val="39"/>
  </w:num>
  <w:num w:numId="19">
    <w:abstractNumId w:val="20"/>
  </w:num>
  <w:num w:numId="20">
    <w:abstractNumId w:val="6"/>
  </w:num>
  <w:num w:numId="21">
    <w:abstractNumId w:val="22"/>
  </w:num>
  <w:num w:numId="22">
    <w:abstractNumId w:val="51"/>
  </w:num>
  <w:num w:numId="23">
    <w:abstractNumId w:val="26"/>
  </w:num>
  <w:num w:numId="24">
    <w:abstractNumId w:val="40"/>
  </w:num>
  <w:num w:numId="25">
    <w:abstractNumId w:val="43"/>
  </w:num>
  <w:num w:numId="26">
    <w:abstractNumId w:val="37"/>
  </w:num>
  <w:num w:numId="27">
    <w:abstractNumId w:val="2"/>
  </w:num>
  <w:num w:numId="28">
    <w:abstractNumId w:val="46"/>
  </w:num>
  <w:num w:numId="29">
    <w:abstractNumId w:val="36"/>
  </w:num>
  <w:num w:numId="30">
    <w:abstractNumId w:val="28"/>
  </w:num>
  <w:num w:numId="31">
    <w:abstractNumId w:val="27"/>
  </w:num>
  <w:num w:numId="32">
    <w:abstractNumId w:val="52"/>
  </w:num>
  <w:num w:numId="33">
    <w:abstractNumId w:val="29"/>
  </w:num>
  <w:num w:numId="34">
    <w:abstractNumId w:val="48"/>
  </w:num>
  <w:num w:numId="35">
    <w:abstractNumId w:val="21"/>
  </w:num>
  <w:num w:numId="36">
    <w:abstractNumId w:val="42"/>
  </w:num>
  <w:num w:numId="37">
    <w:abstractNumId w:val="15"/>
  </w:num>
  <w:num w:numId="38">
    <w:abstractNumId w:val="32"/>
  </w:num>
  <w:num w:numId="39">
    <w:abstractNumId w:val="14"/>
  </w:num>
  <w:num w:numId="40">
    <w:abstractNumId w:val="45"/>
  </w:num>
  <w:num w:numId="41">
    <w:abstractNumId w:val="35"/>
  </w:num>
  <w:num w:numId="42">
    <w:abstractNumId w:val="19"/>
  </w:num>
  <w:num w:numId="43">
    <w:abstractNumId w:val="50"/>
  </w:num>
  <w:num w:numId="44">
    <w:abstractNumId w:val="11"/>
  </w:num>
  <w:num w:numId="45">
    <w:abstractNumId w:val="4"/>
  </w:num>
  <w:num w:numId="46">
    <w:abstractNumId w:val="34"/>
  </w:num>
  <w:num w:numId="47">
    <w:abstractNumId w:val="3"/>
  </w:num>
  <w:num w:numId="48">
    <w:abstractNumId w:val="33"/>
  </w:num>
  <w:num w:numId="49">
    <w:abstractNumId w:val="44"/>
  </w:num>
  <w:num w:numId="50">
    <w:abstractNumId w:val="7"/>
  </w:num>
  <w:num w:numId="51">
    <w:abstractNumId w:val="0"/>
  </w:num>
  <w:num w:numId="52">
    <w:abstractNumId w:val="8"/>
  </w:num>
  <w:num w:numId="53">
    <w:abstractNumId w:val="5"/>
  </w:num>
  <w:num w:numId="54">
    <w:abstractNumId w:val="9"/>
  </w:num>
  <w:num w:numId="55">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9B"/>
    <w:rsid w:val="0013685E"/>
    <w:rsid w:val="00175085"/>
    <w:rsid w:val="00243FA5"/>
    <w:rsid w:val="004255F4"/>
    <w:rsid w:val="00432F07"/>
    <w:rsid w:val="004B3B68"/>
    <w:rsid w:val="005D5282"/>
    <w:rsid w:val="00703E32"/>
    <w:rsid w:val="008F73FB"/>
    <w:rsid w:val="00920E54"/>
    <w:rsid w:val="009C78AE"/>
    <w:rsid w:val="00A87A57"/>
    <w:rsid w:val="00B45535"/>
    <w:rsid w:val="00BB7E9B"/>
    <w:rsid w:val="00C5150E"/>
    <w:rsid w:val="00E259D8"/>
    <w:rsid w:val="00F0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9CC3"/>
  <w15:chartTrackingRefBased/>
  <w15:docId w15:val="{7E5C333E-D47E-4887-A692-18703B0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07"/>
    <w:pPr>
      <w:ind w:left="720"/>
      <w:contextualSpacing/>
    </w:pPr>
  </w:style>
  <w:style w:type="table" w:customStyle="1" w:styleId="TableGrid1">
    <w:name w:val="Table Grid1"/>
    <w:basedOn w:val="TableNormal"/>
    <w:uiPriority w:val="59"/>
    <w:rsid w:val="00432F0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763">
      <w:bodyDiv w:val="1"/>
      <w:marLeft w:val="0"/>
      <w:marRight w:val="0"/>
      <w:marTop w:val="0"/>
      <w:marBottom w:val="0"/>
      <w:divBdr>
        <w:top w:val="none" w:sz="0" w:space="0" w:color="auto"/>
        <w:left w:val="none" w:sz="0" w:space="0" w:color="auto"/>
        <w:bottom w:val="none" w:sz="0" w:space="0" w:color="auto"/>
        <w:right w:val="none" w:sz="0" w:space="0" w:color="auto"/>
      </w:divBdr>
    </w:div>
    <w:div w:id="202525865">
      <w:bodyDiv w:val="1"/>
      <w:marLeft w:val="0"/>
      <w:marRight w:val="0"/>
      <w:marTop w:val="0"/>
      <w:marBottom w:val="0"/>
      <w:divBdr>
        <w:top w:val="none" w:sz="0" w:space="0" w:color="auto"/>
        <w:left w:val="none" w:sz="0" w:space="0" w:color="auto"/>
        <w:bottom w:val="none" w:sz="0" w:space="0" w:color="auto"/>
        <w:right w:val="none" w:sz="0" w:space="0" w:color="auto"/>
      </w:divBdr>
    </w:div>
    <w:div w:id="856234948">
      <w:bodyDiv w:val="1"/>
      <w:marLeft w:val="0"/>
      <w:marRight w:val="0"/>
      <w:marTop w:val="0"/>
      <w:marBottom w:val="0"/>
      <w:divBdr>
        <w:top w:val="none" w:sz="0" w:space="0" w:color="auto"/>
        <w:left w:val="none" w:sz="0" w:space="0" w:color="auto"/>
        <w:bottom w:val="none" w:sz="0" w:space="0" w:color="auto"/>
        <w:right w:val="none" w:sz="0" w:space="0" w:color="auto"/>
      </w:divBdr>
      <w:divsChild>
        <w:div w:id="1276214692">
          <w:marLeft w:val="0"/>
          <w:marRight w:val="0"/>
          <w:marTop w:val="0"/>
          <w:marBottom w:val="0"/>
          <w:divBdr>
            <w:top w:val="none" w:sz="0" w:space="0" w:color="auto"/>
            <w:left w:val="none" w:sz="0" w:space="0" w:color="auto"/>
            <w:bottom w:val="none" w:sz="0" w:space="0" w:color="auto"/>
            <w:right w:val="none" w:sz="0" w:space="0" w:color="auto"/>
          </w:divBdr>
          <w:divsChild>
            <w:div w:id="2006282610">
              <w:marLeft w:val="0"/>
              <w:marRight w:val="0"/>
              <w:marTop w:val="0"/>
              <w:marBottom w:val="0"/>
              <w:divBdr>
                <w:top w:val="none" w:sz="0" w:space="0" w:color="auto"/>
                <w:left w:val="none" w:sz="0" w:space="0" w:color="auto"/>
                <w:bottom w:val="none" w:sz="0" w:space="0" w:color="auto"/>
                <w:right w:val="none" w:sz="0" w:space="0" w:color="auto"/>
              </w:divBdr>
              <w:divsChild>
                <w:div w:id="1911035748">
                  <w:marLeft w:val="0"/>
                  <w:marRight w:val="0"/>
                  <w:marTop w:val="0"/>
                  <w:marBottom w:val="0"/>
                  <w:divBdr>
                    <w:top w:val="none" w:sz="0" w:space="0" w:color="auto"/>
                    <w:left w:val="none" w:sz="0" w:space="0" w:color="auto"/>
                    <w:bottom w:val="none" w:sz="0" w:space="0" w:color="auto"/>
                    <w:right w:val="none" w:sz="0" w:space="0" w:color="auto"/>
                  </w:divBdr>
                  <w:divsChild>
                    <w:div w:id="155994450">
                      <w:marLeft w:val="0"/>
                      <w:marRight w:val="0"/>
                      <w:marTop w:val="0"/>
                      <w:marBottom w:val="0"/>
                      <w:divBdr>
                        <w:top w:val="none" w:sz="0" w:space="0" w:color="auto"/>
                        <w:left w:val="none" w:sz="0" w:space="0" w:color="auto"/>
                        <w:bottom w:val="none" w:sz="0" w:space="0" w:color="auto"/>
                        <w:right w:val="none" w:sz="0" w:space="0" w:color="auto"/>
                      </w:divBdr>
                      <w:divsChild>
                        <w:div w:id="1636565503">
                          <w:marLeft w:val="0"/>
                          <w:marRight w:val="0"/>
                          <w:marTop w:val="0"/>
                          <w:marBottom w:val="0"/>
                          <w:divBdr>
                            <w:top w:val="none" w:sz="0" w:space="0" w:color="auto"/>
                            <w:left w:val="none" w:sz="0" w:space="0" w:color="auto"/>
                            <w:bottom w:val="none" w:sz="0" w:space="0" w:color="auto"/>
                            <w:right w:val="none" w:sz="0" w:space="0" w:color="auto"/>
                          </w:divBdr>
                          <w:divsChild>
                            <w:div w:id="1648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8302">
      <w:bodyDiv w:val="1"/>
      <w:marLeft w:val="0"/>
      <w:marRight w:val="0"/>
      <w:marTop w:val="0"/>
      <w:marBottom w:val="0"/>
      <w:divBdr>
        <w:top w:val="none" w:sz="0" w:space="0" w:color="auto"/>
        <w:left w:val="none" w:sz="0" w:space="0" w:color="auto"/>
        <w:bottom w:val="none" w:sz="0" w:space="0" w:color="auto"/>
        <w:right w:val="none" w:sz="0" w:space="0" w:color="auto"/>
      </w:divBdr>
    </w:div>
    <w:div w:id="18129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2024-11-28T19:03:00Z</dcterms:created>
  <dcterms:modified xsi:type="dcterms:W3CDTF">2024-12-03T03:54:00Z</dcterms:modified>
</cp:coreProperties>
</file>