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00666" w:rsidRPr="00380845" w:rsidRDefault="002451B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026"/>
        </w:tabs>
        <w:ind w:left="0" w:hanging="2"/>
        <w:jc w:val="both"/>
        <w:rPr>
          <w:rFonts w:ascii="Garamond" w:eastAsia="Garamond" w:hAnsi="Garamond" w:cs="Garamond"/>
        </w:rPr>
      </w:pPr>
      <w:bookmarkStart w:id="0" w:name="_GoBack"/>
      <w:bookmarkEnd w:id="0"/>
      <w:r w:rsidRPr="00380845">
        <w:rPr>
          <w:rFonts w:ascii="Garamond" w:hAnsi="Garamond"/>
          <w:noProof/>
        </w:rPr>
        <w:drawing>
          <wp:inline distT="0" distB="0" distL="114300" distR="114300">
            <wp:extent cx="1038225" cy="708660"/>
            <wp:effectExtent l="0" t="0" r="9525" b="0"/>
            <wp:docPr id="1028" name="image3.png" descr="C:\Users\Mutea\Documents\Logo - Embl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C:\Users\Mutea\Documents\Logo - Emblem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086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B05502">
        <w:rPr>
          <w:rFonts w:ascii="Garamond" w:eastAsia="Garamond" w:hAnsi="Garamond" w:cs="Garamond"/>
        </w:rPr>
        <w:t xml:space="preserve">      </w:t>
      </w:r>
      <w:r w:rsidRPr="00380845">
        <w:rPr>
          <w:rFonts w:ascii="Garamond" w:eastAsia="Garamond" w:hAnsi="Garamond" w:cs="Garamond"/>
        </w:rPr>
        <w:t xml:space="preserve">                            </w:t>
      </w:r>
      <w:r w:rsidRPr="00380845">
        <w:rPr>
          <w:rFonts w:ascii="Garamond" w:eastAsia="Garamond" w:hAnsi="Garamond" w:cs="Garamond"/>
        </w:rPr>
        <w:tab/>
      </w:r>
      <w:r w:rsidRPr="00380845">
        <w:rPr>
          <w:rFonts w:ascii="Garamond" w:eastAsia="Garamond" w:hAnsi="Garamond" w:cs="Garamond"/>
        </w:rPr>
        <w:tab/>
        <w:t xml:space="preserve">    </w:t>
      </w:r>
      <w:r w:rsidRPr="00380845">
        <w:rPr>
          <w:rFonts w:ascii="Garamond" w:eastAsia="Garamond" w:hAnsi="Garamond" w:cs="Garamond"/>
        </w:rPr>
        <w:tab/>
        <w:t xml:space="preserve">                                         </w:t>
      </w:r>
      <w:r w:rsidR="00911168" w:rsidRPr="00380845">
        <w:rPr>
          <w:rFonts w:ascii="Garamond" w:hAnsi="Garamond"/>
          <w:noProof/>
        </w:rPr>
        <w:drawing>
          <wp:inline distT="0" distB="0" distL="114300" distR="114300" wp14:anchorId="38E3BA35" wp14:editId="136B5FCB">
            <wp:extent cx="810260" cy="789940"/>
            <wp:effectExtent l="0" t="0" r="0" b="0"/>
            <wp:docPr id="1029" name="image5.png" descr="C:\Users\Mutea\Documents\Emblem\Keny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C:\Users\Mutea\Documents\Emblem\Kenya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789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380845">
        <w:rPr>
          <w:rFonts w:ascii="Garamond" w:eastAsia="Garamond" w:hAnsi="Garamond" w:cs="Garamond"/>
        </w:rPr>
        <w:t xml:space="preserve">               </w:t>
      </w:r>
    </w:p>
    <w:p w:rsidR="00100666" w:rsidRDefault="002451B6" w:rsidP="00AD03CE">
      <w:pPr>
        <w:ind w:left="1" w:hanging="3"/>
        <w:jc w:val="center"/>
        <w:rPr>
          <w:rFonts w:ascii="Garamond" w:eastAsia="Garamond" w:hAnsi="Garamond" w:cs="Tahoma"/>
          <w:b/>
          <w:sz w:val="32"/>
          <w:szCs w:val="32"/>
        </w:rPr>
      </w:pPr>
      <w:r w:rsidRPr="006D311B">
        <w:rPr>
          <w:rFonts w:ascii="Garamond" w:eastAsia="Garamond" w:hAnsi="Garamond" w:cs="Tahoma"/>
          <w:b/>
          <w:sz w:val="32"/>
          <w:szCs w:val="32"/>
        </w:rPr>
        <w:t>COUNTY GOVERNMENT OF ISIOLO</w:t>
      </w:r>
    </w:p>
    <w:p w:rsidR="006A1B8A" w:rsidRPr="006D311B" w:rsidRDefault="006A1B8A" w:rsidP="00AD03CE">
      <w:pPr>
        <w:ind w:left="1" w:hanging="3"/>
        <w:jc w:val="center"/>
        <w:rPr>
          <w:rFonts w:ascii="Garamond" w:eastAsia="Garamond" w:hAnsi="Garamond" w:cs="Tahoma"/>
          <w:sz w:val="32"/>
          <w:szCs w:val="32"/>
        </w:rPr>
      </w:pPr>
      <w:r>
        <w:rPr>
          <w:rFonts w:ascii="Garamond" w:eastAsia="Garamond" w:hAnsi="Garamond" w:cs="Tahoma"/>
          <w:b/>
          <w:sz w:val="32"/>
          <w:szCs w:val="32"/>
        </w:rPr>
        <w:t>MUNICIPALITY OF ISIOLO</w:t>
      </w:r>
    </w:p>
    <w:p w:rsidR="00AD03CE" w:rsidRDefault="002451B6" w:rsidP="00AD03CE">
      <w:pPr>
        <w:pStyle w:val="NormalWeb"/>
        <w:ind w:hanging="2"/>
        <w:jc w:val="center"/>
        <w:rPr>
          <w:rFonts w:ascii="Garamond" w:eastAsia="Garamond" w:hAnsi="Garamond" w:cs="Tahoma"/>
          <w:b/>
          <w:u w:val="single"/>
        </w:rPr>
      </w:pPr>
      <w:r w:rsidRPr="00380845">
        <w:rPr>
          <w:rFonts w:ascii="Garamond" w:eastAsia="Garamond" w:hAnsi="Garamond" w:cs="Tahoma"/>
          <w:b/>
          <w:u w:val="single"/>
        </w:rPr>
        <w:t>EXTRACT FROM THE</w:t>
      </w:r>
      <w:r w:rsidR="000F65B9" w:rsidRPr="00380845">
        <w:rPr>
          <w:rFonts w:ascii="Garamond" w:eastAsia="Garamond" w:hAnsi="Garamond" w:cs="Tahoma"/>
          <w:b/>
          <w:u w:val="single"/>
        </w:rPr>
        <w:t xml:space="preserve"> MINUTES OF THE ISIOLO MUNICIPAL BA</w:t>
      </w:r>
      <w:r w:rsidR="00A06823">
        <w:rPr>
          <w:rFonts w:ascii="Garamond" w:eastAsia="Garamond" w:hAnsi="Garamond" w:cs="Tahoma"/>
          <w:b/>
          <w:u w:val="single"/>
        </w:rPr>
        <w:t>ORD</w:t>
      </w:r>
    </w:p>
    <w:p w:rsidR="00AD03CE" w:rsidRDefault="00AD03CE" w:rsidP="00AD03CE">
      <w:pPr>
        <w:pStyle w:val="NormalWeb"/>
        <w:ind w:hanging="2"/>
        <w:jc w:val="center"/>
      </w:pPr>
      <w:r>
        <w:rPr>
          <w:rStyle w:val="Strong"/>
        </w:rPr>
        <w:t>CERTIFICATION OF BOARD RESOLUTION</w:t>
      </w:r>
    </w:p>
    <w:p w:rsidR="00AD03CE" w:rsidRDefault="00AD03CE" w:rsidP="00AD03CE">
      <w:pPr>
        <w:pStyle w:val="NormalWeb"/>
        <w:spacing w:line="360" w:lineRule="auto"/>
        <w:ind w:left="5" w:hanging="7"/>
        <w:jc w:val="both"/>
      </w:pPr>
      <w:r>
        <w:t xml:space="preserve">At an ordinary meeting of the Board of the Isiolo Municipality held on </w:t>
      </w:r>
      <w:r>
        <w:rPr>
          <w:rStyle w:val="Strong"/>
        </w:rPr>
        <w:t>10th May 2023</w:t>
      </w:r>
      <w:r>
        <w:t xml:space="preserve">, the following resolution was made after deliberating on the </w:t>
      </w:r>
      <w:r>
        <w:rPr>
          <w:rStyle w:val="Strong"/>
        </w:rPr>
        <w:t>Review of the Annual Integrated Development Plan (ID</w:t>
      </w:r>
      <w:r w:rsidR="006030D9">
        <w:rPr>
          <w:rStyle w:val="Strong"/>
        </w:rPr>
        <w:t>e</w:t>
      </w:r>
      <w:r>
        <w:rPr>
          <w:rStyle w:val="Strong"/>
        </w:rPr>
        <w:t>P) for the period 2023–2027</w:t>
      </w:r>
      <w:r>
        <w:t>:</w:t>
      </w:r>
    </w:p>
    <w:p w:rsidR="00AD03CE" w:rsidRDefault="00AD03CE" w:rsidP="00AD03CE">
      <w:pPr>
        <w:pStyle w:val="NormalWeb"/>
        <w:spacing w:line="360" w:lineRule="auto"/>
        <w:ind w:left="5" w:hanging="7"/>
        <w:jc w:val="both"/>
      </w:pPr>
      <w:r>
        <w:rPr>
          <w:rStyle w:val="Strong"/>
        </w:rPr>
        <w:t>RESOLVED:</w:t>
      </w:r>
      <w:r>
        <w:br/>
        <w:t>It was recommended and approved by the Board of the Isiolo Municipality to engage with the public to secure their support for enhanced service delivery.</w:t>
      </w:r>
    </w:p>
    <w:p w:rsidR="00AD03CE" w:rsidRDefault="00AD03CE" w:rsidP="00AD03CE">
      <w:pPr>
        <w:pStyle w:val="NormalWeb"/>
        <w:spacing w:line="360" w:lineRule="auto"/>
        <w:ind w:left="5" w:hanging="7"/>
        <w:jc w:val="both"/>
      </w:pPr>
      <w:r>
        <w:rPr>
          <w:rStyle w:val="Strong"/>
        </w:rPr>
        <w:t>CERTIFICATION:</w:t>
      </w:r>
      <w:r>
        <w:br/>
        <w:t xml:space="preserve">I hereby certify that the above is a true and accurate extract from the minutes of the aforementioned meeting of the Board of the Isiolo Municipality, duly convened and held on </w:t>
      </w:r>
      <w:r>
        <w:rPr>
          <w:rStyle w:val="Strong"/>
        </w:rPr>
        <w:t>10th May 2023</w:t>
      </w:r>
      <w:r>
        <w:t xml:space="preserve">. The resolutions outlined were passed in accordance with the </w:t>
      </w:r>
      <w:r>
        <w:rPr>
          <w:rStyle w:val="Strong"/>
        </w:rPr>
        <w:t>Urban Areas and Cities Act, 2019</w:t>
      </w:r>
      <w:r>
        <w:t xml:space="preserve">, the </w:t>
      </w:r>
      <w:r>
        <w:rPr>
          <w:rStyle w:val="Strong"/>
        </w:rPr>
        <w:t>Isiolo Municipal Charter</w:t>
      </w:r>
      <w:r>
        <w:t>, and all applicable legal provisions.</w:t>
      </w:r>
    </w:p>
    <w:p w:rsidR="00653141" w:rsidRPr="00653141" w:rsidRDefault="00653141" w:rsidP="00653141">
      <w:pPr>
        <w:spacing w:after="0" w:line="360" w:lineRule="auto"/>
        <w:ind w:leftChars="0" w:left="0" w:firstLineChars="0" w:firstLine="0"/>
        <w:contextualSpacing/>
        <w:jc w:val="both"/>
        <w:rPr>
          <w:rFonts w:ascii="Garamond" w:eastAsia="Garamond" w:hAnsi="Garamond" w:cs="Tahoma"/>
          <w:color w:val="FF0000"/>
          <w:sz w:val="24"/>
          <w:szCs w:val="24"/>
        </w:rPr>
      </w:pPr>
    </w:p>
    <w:p w:rsidR="00100666" w:rsidRPr="005120A7" w:rsidRDefault="002451B6">
      <w:pPr>
        <w:ind w:left="0" w:hanging="2"/>
        <w:rPr>
          <w:rFonts w:ascii="Garamond" w:eastAsia="Garamond" w:hAnsi="Garamond" w:cs="Tahoma"/>
          <w:b/>
          <w:sz w:val="24"/>
          <w:szCs w:val="24"/>
        </w:rPr>
      </w:pPr>
      <w:r w:rsidRPr="005120A7">
        <w:rPr>
          <w:rFonts w:ascii="Garamond" w:eastAsia="Garamond" w:hAnsi="Garamond" w:cs="Tahoma"/>
          <w:b/>
          <w:sz w:val="24"/>
          <w:szCs w:val="24"/>
        </w:rPr>
        <w:t>Confirmed:</w:t>
      </w:r>
      <w:r w:rsidRPr="005120A7">
        <w:rPr>
          <w:rFonts w:ascii="Garamond" w:eastAsia="Garamond" w:hAnsi="Garamond" w:cs="Tahoma"/>
          <w:b/>
          <w:sz w:val="24"/>
          <w:szCs w:val="24"/>
        </w:rPr>
        <w:tab/>
      </w:r>
      <w:r w:rsidRPr="005120A7">
        <w:rPr>
          <w:rFonts w:ascii="Garamond" w:eastAsia="Garamond" w:hAnsi="Garamond" w:cs="Tahoma"/>
          <w:b/>
          <w:sz w:val="24"/>
          <w:szCs w:val="24"/>
        </w:rPr>
        <w:tab/>
      </w:r>
      <w:r w:rsidRPr="005120A7">
        <w:rPr>
          <w:rFonts w:ascii="Garamond" w:eastAsia="Garamond" w:hAnsi="Garamond" w:cs="Tahoma"/>
          <w:b/>
          <w:sz w:val="24"/>
          <w:szCs w:val="24"/>
          <w:u w:val="single"/>
        </w:rPr>
        <w:tab/>
      </w:r>
      <w:r w:rsidRPr="005120A7">
        <w:rPr>
          <w:rFonts w:ascii="Garamond" w:eastAsia="Garamond" w:hAnsi="Garamond" w:cs="Tahoma"/>
          <w:b/>
          <w:sz w:val="24"/>
          <w:szCs w:val="24"/>
          <w:u w:val="single"/>
        </w:rPr>
        <w:tab/>
      </w:r>
      <w:r w:rsidRPr="005120A7">
        <w:rPr>
          <w:rFonts w:ascii="Garamond" w:eastAsia="Garamond" w:hAnsi="Garamond" w:cs="Tahoma"/>
          <w:b/>
          <w:sz w:val="24"/>
          <w:szCs w:val="24"/>
          <w:u w:val="single"/>
        </w:rPr>
        <w:tab/>
      </w:r>
      <w:r w:rsidRPr="005120A7">
        <w:rPr>
          <w:rFonts w:ascii="Garamond" w:eastAsia="Garamond" w:hAnsi="Garamond" w:cs="Tahoma"/>
          <w:b/>
          <w:sz w:val="24"/>
          <w:szCs w:val="24"/>
          <w:u w:val="single"/>
        </w:rPr>
        <w:tab/>
      </w:r>
      <w:r w:rsidRPr="005120A7">
        <w:rPr>
          <w:rFonts w:ascii="Garamond" w:eastAsia="Garamond" w:hAnsi="Garamond" w:cs="Tahoma"/>
          <w:b/>
          <w:sz w:val="24"/>
          <w:szCs w:val="24"/>
          <w:u w:val="single"/>
        </w:rPr>
        <w:tab/>
      </w:r>
      <w:r w:rsidRPr="005120A7">
        <w:rPr>
          <w:rFonts w:ascii="Garamond" w:eastAsia="Garamond" w:hAnsi="Garamond" w:cs="Tahoma"/>
          <w:b/>
          <w:sz w:val="24"/>
          <w:szCs w:val="24"/>
          <w:u w:val="single"/>
        </w:rPr>
        <w:tab/>
      </w:r>
      <w:r w:rsidRPr="005120A7">
        <w:rPr>
          <w:rFonts w:ascii="Garamond" w:eastAsia="Garamond" w:hAnsi="Garamond" w:cs="Tahoma"/>
          <w:b/>
          <w:sz w:val="24"/>
          <w:szCs w:val="24"/>
          <w:u w:val="single"/>
        </w:rPr>
        <w:tab/>
      </w:r>
    </w:p>
    <w:p w:rsidR="00100666" w:rsidRPr="00380845" w:rsidRDefault="002451B6">
      <w:pPr>
        <w:ind w:left="0" w:hanging="2"/>
        <w:rPr>
          <w:rFonts w:ascii="Garamond" w:eastAsia="Garamond" w:hAnsi="Garamond" w:cs="Tahoma"/>
          <w:sz w:val="24"/>
          <w:szCs w:val="24"/>
        </w:rPr>
      </w:pPr>
      <w:r w:rsidRPr="00380845">
        <w:rPr>
          <w:rFonts w:ascii="Garamond" w:eastAsia="Garamond" w:hAnsi="Garamond" w:cs="Tahoma"/>
          <w:sz w:val="24"/>
          <w:szCs w:val="24"/>
        </w:rPr>
        <w:tab/>
      </w:r>
      <w:r w:rsidRPr="00380845">
        <w:rPr>
          <w:rFonts w:ascii="Garamond" w:eastAsia="Garamond" w:hAnsi="Garamond" w:cs="Tahoma"/>
          <w:sz w:val="24"/>
          <w:szCs w:val="24"/>
        </w:rPr>
        <w:tab/>
      </w:r>
      <w:r w:rsidRPr="00380845">
        <w:rPr>
          <w:rFonts w:ascii="Garamond" w:eastAsia="Garamond" w:hAnsi="Garamond" w:cs="Tahoma"/>
          <w:sz w:val="24"/>
          <w:szCs w:val="24"/>
        </w:rPr>
        <w:tab/>
      </w:r>
      <w:r w:rsidR="00FC1ED3" w:rsidRPr="00380845">
        <w:rPr>
          <w:rFonts w:ascii="Garamond" w:eastAsia="Garamond" w:hAnsi="Garamond" w:cs="Tahoma"/>
          <w:b/>
          <w:sz w:val="24"/>
          <w:szCs w:val="24"/>
        </w:rPr>
        <w:t>Municipal Manager</w:t>
      </w:r>
      <w:r w:rsidR="007638D8" w:rsidRPr="00380845">
        <w:rPr>
          <w:rFonts w:ascii="Garamond" w:eastAsia="Garamond" w:hAnsi="Garamond" w:cs="Tahoma"/>
          <w:b/>
          <w:sz w:val="24"/>
          <w:szCs w:val="24"/>
        </w:rPr>
        <w:t>/</w:t>
      </w:r>
      <w:r w:rsidR="00EB0B57" w:rsidRPr="00380845">
        <w:rPr>
          <w:rFonts w:ascii="Garamond" w:eastAsia="Garamond" w:hAnsi="Garamond" w:cs="Tahoma"/>
          <w:b/>
          <w:sz w:val="24"/>
          <w:szCs w:val="24"/>
        </w:rPr>
        <w:t>CEO (</w:t>
      </w:r>
      <w:r w:rsidRPr="00380845">
        <w:rPr>
          <w:rFonts w:ascii="Garamond" w:eastAsia="Garamond" w:hAnsi="Garamond" w:cs="Tahoma"/>
          <w:b/>
          <w:sz w:val="24"/>
          <w:szCs w:val="24"/>
        </w:rPr>
        <w:t>Secretary t</w:t>
      </w:r>
      <w:r w:rsidR="00FC1ED3" w:rsidRPr="00380845">
        <w:rPr>
          <w:rFonts w:ascii="Garamond" w:eastAsia="Garamond" w:hAnsi="Garamond" w:cs="Tahoma"/>
          <w:b/>
          <w:sz w:val="24"/>
          <w:szCs w:val="24"/>
        </w:rPr>
        <w:t xml:space="preserve">o the Municipal </w:t>
      </w:r>
      <w:r w:rsidR="00EB0B57" w:rsidRPr="00380845">
        <w:rPr>
          <w:rFonts w:ascii="Garamond" w:eastAsia="Garamond" w:hAnsi="Garamond" w:cs="Tahoma"/>
          <w:b/>
          <w:sz w:val="24"/>
          <w:szCs w:val="24"/>
        </w:rPr>
        <w:t>Board)</w:t>
      </w:r>
    </w:p>
    <w:p w:rsidR="00100666" w:rsidRPr="00380845" w:rsidRDefault="00100666">
      <w:pPr>
        <w:ind w:left="0" w:hanging="2"/>
        <w:rPr>
          <w:rFonts w:ascii="Garamond" w:eastAsia="Garamond" w:hAnsi="Garamond" w:cs="Tahoma"/>
          <w:sz w:val="24"/>
          <w:szCs w:val="24"/>
        </w:rPr>
      </w:pPr>
    </w:p>
    <w:p w:rsidR="00100666" w:rsidRPr="00044545" w:rsidRDefault="005A1F9D" w:rsidP="00044545">
      <w:pPr>
        <w:ind w:left="0" w:hanging="2"/>
        <w:rPr>
          <w:rFonts w:ascii="Garamond" w:eastAsia="Garamond" w:hAnsi="Garamond" w:cs="Tahoma"/>
          <w:sz w:val="24"/>
          <w:szCs w:val="24"/>
        </w:rPr>
      </w:pPr>
      <w:r>
        <w:rPr>
          <w:rFonts w:ascii="Garamond" w:eastAsia="Garamond" w:hAnsi="Garamond" w:cs="Tahoma"/>
          <w:sz w:val="24"/>
          <w:szCs w:val="24"/>
        </w:rPr>
        <w:t xml:space="preserve">Date: </w:t>
      </w:r>
      <w:r>
        <w:rPr>
          <w:rFonts w:ascii="Garamond" w:eastAsia="Garamond" w:hAnsi="Garamond" w:cs="Tahoma"/>
          <w:sz w:val="24"/>
          <w:szCs w:val="24"/>
        </w:rPr>
        <w:tab/>
      </w:r>
      <w:r>
        <w:rPr>
          <w:rFonts w:ascii="Garamond" w:eastAsia="Garamond" w:hAnsi="Garamond" w:cs="Tahoma"/>
          <w:sz w:val="24"/>
          <w:szCs w:val="24"/>
        </w:rPr>
        <w:tab/>
        <w:t>10</w:t>
      </w:r>
      <w:r w:rsidRPr="005A1F9D">
        <w:rPr>
          <w:rFonts w:ascii="Garamond" w:eastAsia="Garamond" w:hAnsi="Garamond" w:cs="Tahoma"/>
          <w:sz w:val="24"/>
          <w:szCs w:val="24"/>
          <w:vertAlign w:val="superscript"/>
        </w:rPr>
        <w:t>th</w:t>
      </w:r>
      <w:r>
        <w:rPr>
          <w:rFonts w:ascii="Garamond" w:eastAsia="Garamond" w:hAnsi="Garamond" w:cs="Tahoma"/>
          <w:sz w:val="24"/>
          <w:szCs w:val="24"/>
        </w:rPr>
        <w:t xml:space="preserve"> May 2023</w:t>
      </w:r>
    </w:p>
    <w:sectPr w:rsidR="00100666" w:rsidRPr="00044545" w:rsidSect="00325C80">
      <w:pgSz w:w="12240" w:h="15840"/>
      <w:pgMar w:top="63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196"/>
    <w:multiLevelType w:val="multilevel"/>
    <w:tmpl w:val="DC7AD034"/>
    <w:lvl w:ilvl="0">
      <w:start w:val="1"/>
      <w:numFmt w:val="decimal"/>
      <w:lvlText w:val="%1."/>
      <w:lvlJc w:val="left"/>
      <w:pPr>
        <w:ind w:left="720" w:firstLine="360"/>
      </w:pPr>
      <w:rPr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66"/>
    <w:rsid w:val="000418D1"/>
    <w:rsid w:val="00044545"/>
    <w:rsid w:val="000554F0"/>
    <w:rsid w:val="00082B82"/>
    <w:rsid w:val="000847DD"/>
    <w:rsid w:val="000E49D0"/>
    <w:rsid w:val="000F65B9"/>
    <w:rsid w:val="00100666"/>
    <w:rsid w:val="00161A56"/>
    <w:rsid w:val="001652B7"/>
    <w:rsid w:val="0019382D"/>
    <w:rsid w:val="00196560"/>
    <w:rsid w:val="001A3BB1"/>
    <w:rsid w:val="001D1BC8"/>
    <w:rsid w:val="001F3591"/>
    <w:rsid w:val="0024206B"/>
    <w:rsid w:val="002451B6"/>
    <w:rsid w:val="00246016"/>
    <w:rsid w:val="002555CC"/>
    <w:rsid w:val="002E2BFF"/>
    <w:rsid w:val="002F7B06"/>
    <w:rsid w:val="0030215A"/>
    <w:rsid w:val="00307195"/>
    <w:rsid w:val="00325C80"/>
    <w:rsid w:val="00341A7E"/>
    <w:rsid w:val="00380845"/>
    <w:rsid w:val="003A2EBF"/>
    <w:rsid w:val="003B164B"/>
    <w:rsid w:val="003F0F2D"/>
    <w:rsid w:val="004065B9"/>
    <w:rsid w:val="0041018E"/>
    <w:rsid w:val="00415A20"/>
    <w:rsid w:val="0042254C"/>
    <w:rsid w:val="00432405"/>
    <w:rsid w:val="00442724"/>
    <w:rsid w:val="004458DB"/>
    <w:rsid w:val="00470115"/>
    <w:rsid w:val="00492FD5"/>
    <w:rsid w:val="004939EA"/>
    <w:rsid w:val="004E0E35"/>
    <w:rsid w:val="004F04E3"/>
    <w:rsid w:val="005120A7"/>
    <w:rsid w:val="00515B05"/>
    <w:rsid w:val="005436CE"/>
    <w:rsid w:val="00597EA5"/>
    <w:rsid w:val="005A1F9D"/>
    <w:rsid w:val="005D268B"/>
    <w:rsid w:val="006030D9"/>
    <w:rsid w:val="00615474"/>
    <w:rsid w:val="006425C2"/>
    <w:rsid w:val="00644236"/>
    <w:rsid w:val="00653141"/>
    <w:rsid w:val="006A1B8A"/>
    <w:rsid w:val="006B0A33"/>
    <w:rsid w:val="006D13A7"/>
    <w:rsid w:val="006D311B"/>
    <w:rsid w:val="006F2D3C"/>
    <w:rsid w:val="007042D6"/>
    <w:rsid w:val="00725DB3"/>
    <w:rsid w:val="007638D8"/>
    <w:rsid w:val="007831F3"/>
    <w:rsid w:val="00784A9A"/>
    <w:rsid w:val="00793810"/>
    <w:rsid w:val="007B02CC"/>
    <w:rsid w:val="007C0701"/>
    <w:rsid w:val="007C1500"/>
    <w:rsid w:val="00805A93"/>
    <w:rsid w:val="008749F0"/>
    <w:rsid w:val="008A3FF4"/>
    <w:rsid w:val="008B2E26"/>
    <w:rsid w:val="008D1015"/>
    <w:rsid w:val="008E718E"/>
    <w:rsid w:val="008F1D19"/>
    <w:rsid w:val="00911168"/>
    <w:rsid w:val="00926807"/>
    <w:rsid w:val="009870BA"/>
    <w:rsid w:val="009A391C"/>
    <w:rsid w:val="009C0396"/>
    <w:rsid w:val="009D0480"/>
    <w:rsid w:val="009D657F"/>
    <w:rsid w:val="00A03453"/>
    <w:rsid w:val="00A06823"/>
    <w:rsid w:val="00A077D0"/>
    <w:rsid w:val="00A6023C"/>
    <w:rsid w:val="00A76C00"/>
    <w:rsid w:val="00AD03CE"/>
    <w:rsid w:val="00AD6D84"/>
    <w:rsid w:val="00AE2C9A"/>
    <w:rsid w:val="00AF704D"/>
    <w:rsid w:val="00B01D97"/>
    <w:rsid w:val="00B05497"/>
    <w:rsid w:val="00B05502"/>
    <w:rsid w:val="00B26F1D"/>
    <w:rsid w:val="00B34455"/>
    <w:rsid w:val="00B34BFF"/>
    <w:rsid w:val="00B40FCA"/>
    <w:rsid w:val="00B74313"/>
    <w:rsid w:val="00BA7B14"/>
    <w:rsid w:val="00BE27EA"/>
    <w:rsid w:val="00C12E82"/>
    <w:rsid w:val="00C27BAD"/>
    <w:rsid w:val="00C34DFC"/>
    <w:rsid w:val="00C43690"/>
    <w:rsid w:val="00D33BC1"/>
    <w:rsid w:val="00D57D3A"/>
    <w:rsid w:val="00D660D0"/>
    <w:rsid w:val="00D84C71"/>
    <w:rsid w:val="00E728AD"/>
    <w:rsid w:val="00E86515"/>
    <w:rsid w:val="00EA3402"/>
    <w:rsid w:val="00EB0B57"/>
    <w:rsid w:val="00ED53D2"/>
    <w:rsid w:val="00EE6519"/>
    <w:rsid w:val="00F14F1A"/>
    <w:rsid w:val="00FC1ED3"/>
    <w:rsid w:val="00FE6C49"/>
    <w:rsid w:val="00FF7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27D53D-3B7B-46E6-9982-B310F23D5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ListParagraph">
    <w:name w:val="List Paragraph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">
    <w:name w:val="Body Text"/>
    <w:basedOn w:val="Normal"/>
    <w:pPr>
      <w:spacing w:after="0" w:line="240" w:lineRule="auto"/>
    </w:pPr>
    <w:rPr>
      <w:rFonts w:ascii="Garamond" w:eastAsia="Times New Roman" w:hAnsi="Garamond"/>
      <w:sz w:val="26"/>
      <w:szCs w:val="24"/>
      <w:lang w:val="en-GB"/>
    </w:rPr>
  </w:style>
  <w:style w:type="character" w:customStyle="1" w:styleId="BodyTextChar">
    <w:name w:val="Body Text Char"/>
    <w:rPr>
      <w:rFonts w:ascii="Garamond" w:eastAsia="Times New Roman" w:hAnsi="Garamond"/>
      <w:w w:val="100"/>
      <w:position w:val="-1"/>
      <w:sz w:val="26"/>
      <w:szCs w:val="24"/>
      <w:highlight w:val="none"/>
      <w:effect w:val="none"/>
      <w:vertAlign w:val="baseline"/>
      <w:cs w:val="0"/>
      <w:em w:val="none"/>
      <w:lang w:val="en-GB"/>
    </w:rPr>
  </w:style>
  <w:style w:type="paragraph" w:styleId="BodyText2">
    <w:name w:val="Body Text 2"/>
    <w:basedOn w:val="Normal"/>
    <w:pPr>
      <w:spacing w:after="0" w:line="240" w:lineRule="auto"/>
    </w:pPr>
    <w:rPr>
      <w:rFonts w:ascii="Times New Roman" w:eastAsia="Times New Roman" w:hAnsi="Times New Roman"/>
      <w:szCs w:val="24"/>
      <w:lang w:val="en-GB"/>
    </w:rPr>
  </w:style>
  <w:style w:type="character" w:customStyle="1" w:styleId="BodyText2Char">
    <w:name w:val="Body Text 2 Char"/>
    <w:rPr>
      <w:rFonts w:ascii="Times New Roman" w:eastAsia="Times New Roman" w:hAnsi="Times New Roman"/>
      <w:w w:val="100"/>
      <w:position w:val="-1"/>
      <w:sz w:val="22"/>
      <w:szCs w:val="24"/>
      <w:highlight w:val="none"/>
      <w:effect w:val="none"/>
      <w:vertAlign w:val="baseline"/>
      <w:cs w:val="0"/>
      <w:em w:val="none"/>
      <w:lang w:val="en-GB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36"/>
    <w:rPr>
      <w:rFonts w:ascii="Segoe UI" w:hAnsi="Segoe UI" w:cs="Segoe UI"/>
      <w:position w:val="-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D03CE"/>
    <w:pPr>
      <w:widowControl/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color w:val="auto"/>
      <w:positio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AD0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2020-06-18T12:28:00Z</cp:lastPrinted>
  <dcterms:created xsi:type="dcterms:W3CDTF">2024-12-04T21:24:00Z</dcterms:created>
  <dcterms:modified xsi:type="dcterms:W3CDTF">2024-12-04T21:24:00Z</dcterms:modified>
</cp:coreProperties>
</file>